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D54" w:rsidRPr="00B41431" w:rsidRDefault="0088433B" w:rsidP="00D14A57">
      <w:pPr>
        <w:pBdr>
          <w:bottom w:val="single" w:sz="12" w:space="1" w:color="auto"/>
        </w:pBdr>
        <w:spacing w:after="0" w:line="240" w:lineRule="auto"/>
        <w:rPr>
          <w:rFonts w:cs="Calibri"/>
          <w:b/>
          <w:noProof w:val="0"/>
          <w:sz w:val="28"/>
          <w:szCs w:val="28"/>
        </w:rPr>
      </w:pPr>
      <w:r w:rsidRPr="00B41431">
        <w:rPr>
          <w:rFonts w:cs="Calibri"/>
          <w:b/>
          <w:noProof w:val="0"/>
          <w:sz w:val="28"/>
          <w:szCs w:val="28"/>
          <w:lang w:eastAsia="de-DE"/>
        </w:rPr>
        <w:drawing>
          <wp:inline distT="0" distB="0" distL="0" distR="0" wp14:anchorId="3BC19D3D" wp14:editId="0DBA0521">
            <wp:extent cx="5759450" cy="2700020"/>
            <wp:effectExtent l="0" t="0" r="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 neu1.jpg"/>
                    <pic:cNvPicPr/>
                  </pic:nvPicPr>
                  <pic:blipFill>
                    <a:blip r:embed="rId9">
                      <a:extLst>
                        <a:ext uri="{28A0092B-C50C-407E-A947-70E740481C1C}">
                          <a14:useLocalDpi xmlns:a14="http://schemas.microsoft.com/office/drawing/2010/main" val="0"/>
                        </a:ext>
                      </a:extLst>
                    </a:blip>
                    <a:stretch>
                      <a:fillRect/>
                    </a:stretch>
                  </pic:blipFill>
                  <pic:spPr>
                    <a:xfrm>
                      <a:off x="0" y="0"/>
                      <a:ext cx="5759450" cy="2700020"/>
                    </a:xfrm>
                    <a:prstGeom prst="rect">
                      <a:avLst/>
                    </a:prstGeom>
                  </pic:spPr>
                </pic:pic>
              </a:graphicData>
            </a:graphic>
          </wp:inline>
        </w:drawing>
      </w:r>
    </w:p>
    <w:p w:rsidR="00580D54" w:rsidRPr="00B41431" w:rsidRDefault="00580D54" w:rsidP="00580D54">
      <w:pPr>
        <w:pBdr>
          <w:bottom w:val="single" w:sz="12" w:space="1" w:color="auto"/>
        </w:pBdr>
        <w:spacing w:after="0" w:line="240" w:lineRule="auto"/>
        <w:rPr>
          <w:rFonts w:cs="Calibri"/>
          <w:b/>
          <w:noProof w:val="0"/>
          <w:color w:val="FF0000"/>
        </w:rPr>
      </w:pPr>
    </w:p>
    <w:p w:rsidR="00DF7E13" w:rsidRPr="00B41431" w:rsidRDefault="00DF7E13" w:rsidP="00580D54">
      <w:pPr>
        <w:pBdr>
          <w:bottom w:val="single" w:sz="12" w:space="1" w:color="auto"/>
        </w:pBdr>
        <w:spacing w:after="0" w:line="240" w:lineRule="auto"/>
        <w:rPr>
          <w:rFonts w:cs="Calibri"/>
          <w:noProof w:val="0"/>
          <w:color w:val="C00000"/>
          <w:sz w:val="18"/>
          <w:szCs w:val="18"/>
          <w:vertAlign w:val="subscript"/>
        </w:rPr>
      </w:pPr>
      <w:r w:rsidRPr="00B41431">
        <w:rPr>
          <w:rFonts w:cs="Calibri"/>
          <w:b/>
          <w:noProof w:val="0"/>
          <w:color w:val="C00000"/>
        </w:rPr>
        <w:t>Abdruck honorarfrei, Beleg erbeten, Bildmaterial auf Anfrage</w:t>
      </w:r>
      <w:r w:rsidR="00BF5C09" w:rsidRPr="00B41431">
        <w:rPr>
          <w:rFonts w:cs="Calibri"/>
          <w:b/>
          <w:noProof w:val="0"/>
          <w:color w:val="C00000"/>
        </w:rPr>
        <w:t xml:space="preserve">    </w:t>
      </w:r>
    </w:p>
    <w:p w:rsidR="002C37D2" w:rsidRPr="00B41431" w:rsidRDefault="00DF7E13" w:rsidP="00580D54">
      <w:pPr>
        <w:spacing w:after="0" w:line="240" w:lineRule="auto"/>
        <w:jc w:val="both"/>
        <w:rPr>
          <w:rFonts w:cs="Calibri"/>
          <w:noProof w:val="0"/>
          <w:color w:val="C00000"/>
          <w:sz w:val="48"/>
          <w:szCs w:val="48"/>
        </w:rPr>
      </w:pPr>
      <w:r w:rsidRPr="00B41431">
        <w:rPr>
          <w:rFonts w:cs="Calibri"/>
          <w:noProof w:val="0"/>
          <w:color w:val="C00000"/>
          <w:sz w:val="48"/>
          <w:szCs w:val="48"/>
        </w:rPr>
        <w:t>Pressetext</w:t>
      </w:r>
    </w:p>
    <w:p w:rsidR="00727C43" w:rsidRPr="00B41431" w:rsidRDefault="00727C43" w:rsidP="00580D54">
      <w:pPr>
        <w:spacing w:after="0"/>
        <w:rPr>
          <w:rFonts w:cs="Calibri"/>
          <w:b/>
          <w:bCs/>
          <w:noProof w:val="0"/>
          <w:sz w:val="16"/>
          <w:szCs w:val="16"/>
        </w:rPr>
      </w:pPr>
    </w:p>
    <w:p w:rsidR="003B217D" w:rsidRPr="00B41431" w:rsidRDefault="00F078D8" w:rsidP="00580D54">
      <w:pPr>
        <w:spacing w:after="0"/>
        <w:rPr>
          <w:rFonts w:cs="Calibri"/>
          <w:b/>
          <w:bCs/>
          <w:noProof w:val="0"/>
          <w:sz w:val="40"/>
          <w:szCs w:val="40"/>
        </w:rPr>
      </w:pPr>
      <w:r w:rsidRPr="00B41431">
        <w:rPr>
          <w:rFonts w:cs="Calibri"/>
          <w:b/>
          <w:bCs/>
          <w:noProof w:val="0"/>
          <w:sz w:val="40"/>
          <w:szCs w:val="40"/>
        </w:rPr>
        <w:t>Weil ein Kinderlächeln mehr als tausend Worte sagt</w:t>
      </w:r>
    </w:p>
    <w:p w:rsidR="00DA24B2" w:rsidRPr="00B41431" w:rsidRDefault="00774241" w:rsidP="0088433B">
      <w:pPr>
        <w:spacing w:after="0" w:line="240" w:lineRule="auto"/>
        <w:jc w:val="both"/>
        <w:rPr>
          <w:rFonts w:cs="Calibri"/>
          <w:bCs/>
          <w:noProof w:val="0"/>
          <w:color w:val="FFFFFF"/>
          <w:sz w:val="26"/>
          <w:szCs w:val="26"/>
        </w:rPr>
      </w:pPr>
      <w:r w:rsidRPr="00B41431">
        <w:rPr>
          <w:rFonts w:cs="Calibri"/>
          <w:bCs/>
          <w:noProof w:val="0"/>
          <w:color w:val="FFFFFF"/>
          <w:sz w:val="26"/>
          <w:szCs w:val="26"/>
          <w:highlight w:val="darkGreen"/>
        </w:rPr>
        <w:t>Der f</w:t>
      </w:r>
      <w:r w:rsidR="00C071BA" w:rsidRPr="00B41431">
        <w:rPr>
          <w:rFonts w:cs="Calibri"/>
          <w:bCs/>
          <w:noProof w:val="0"/>
          <w:color w:val="FFFFFF"/>
          <w:sz w:val="26"/>
          <w:szCs w:val="26"/>
          <w:highlight w:val="darkGreen"/>
        </w:rPr>
        <w:t>ränkische</w:t>
      </w:r>
      <w:r w:rsidR="000209ED" w:rsidRPr="00B41431">
        <w:rPr>
          <w:rFonts w:cs="Calibri"/>
          <w:bCs/>
          <w:noProof w:val="0"/>
          <w:color w:val="FFFFFF"/>
          <w:sz w:val="26"/>
          <w:szCs w:val="26"/>
          <w:highlight w:val="darkGreen"/>
        </w:rPr>
        <w:t xml:space="preserve"> A</w:t>
      </w:r>
      <w:r w:rsidR="0088433B" w:rsidRPr="00B41431">
        <w:rPr>
          <w:rFonts w:cs="Calibri"/>
          <w:bCs/>
          <w:noProof w:val="0"/>
          <w:color w:val="FFFFFF"/>
          <w:sz w:val="26"/>
          <w:szCs w:val="26"/>
          <w:highlight w:val="darkGreen"/>
        </w:rPr>
        <w:t>utor André Huter veröffentlicht eine Geschichtensammlung mit Nürnberger Grundschülern</w:t>
      </w:r>
    </w:p>
    <w:p w:rsidR="0088433B" w:rsidRPr="00B41431" w:rsidRDefault="0088433B" w:rsidP="0088433B">
      <w:pPr>
        <w:spacing w:after="0" w:line="240" w:lineRule="auto"/>
        <w:jc w:val="both"/>
        <w:rPr>
          <w:b/>
          <w:noProof w:val="0"/>
        </w:rPr>
      </w:pPr>
    </w:p>
    <w:p w:rsidR="00FE4A4B" w:rsidRPr="00B41431" w:rsidRDefault="00C57EE1" w:rsidP="00BF14BE">
      <w:pPr>
        <w:spacing w:after="0" w:line="240" w:lineRule="auto"/>
        <w:jc w:val="both"/>
        <w:rPr>
          <w:b/>
          <w:noProof w:val="0"/>
        </w:rPr>
      </w:pPr>
      <w:r w:rsidRPr="00B41431">
        <w:rPr>
          <w:noProof w:val="0"/>
          <w:lang w:eastAsia="de-DE"/>
        </w:rPr>
        <w:drawing>
          <wp:anchor distT="0" distB="0" distL="114300" distR="114300" simplePos="0" relativeHeight="251657216" behindDoc="0" locked="0" layoutInCell="1" allowOverlap="1" wp14:anchorId="34637FE8" wp14:editId="682EB49B">
            <wp:simplePos x="0" y="0"/>
            <wp:positionH relativeFrom="margin">
              <wp:posOffset>13970</wp:posOffset>
            </wp:positionH>
            <wp:positionV relativeFrom="paragraph">
              <wp:posOffset>34290</wp:posOffset>
            </wp:positionV>
            <wp:extent cx="1235075" cy="1627505"/>
            <wp:effectExtent l="0" t="0" r="3175" b="0"/>
            <wp:wrapSquare wrapText="bothSides"/>
            <wp:docPr id="46" name="Bild 46" descr="Huter HP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uter HP 15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5075" cy="1627505"/>
                    </a:xfrm>
                    <a:prstGeom prst="rect">
                      <a:avLst/>
                    </a:prstGeom>
                    <a:noFill/>
                  </pic:spPr>
                </pic:pic>
              </a:graphicData>
            </a:graphic>
            <wp14:sizeRelH relativeFrom="page">
              <wp14:pctWidth>0</wp14:pctWidth>
            </wp14:sizeRelH>
            <wp14:sizeRelV relativeFrom="page">
              <wp14:pctHeight>0</wp14:pctHeight>
            </wp14:sizeRelV>
          </wp:anchor>
        </w:drawing>
      </w:r>
      <w:r w:rsidR="00F078D8" w:rsidRPr="00B41431">
        <w:rPr>
          <w:b/>
          <w:noProof w:val="0"/>
        </w:rPr>
        <w:t xml:space="preserve">Zwei Bücher hat André Huter schon selbst verfasst und herausgegeben, dazu eine Anthologie und mit zwei zehnjährigen Nachwuchsautorinnen das Buch „Die </w:t>
      </w:r>
      <w:proofErr w:type="spellStart"/>
      <w:r w:rsidR="00F078D8" w:rsidRPr="00B41431">
        <w:rPr>
          <w:b/>
          <w:noProof w:val="0"/>
        </w:rPr>
        <w:t>Rülpsbanditen</w:t>
      </w:r>
      <w:proofErr w:type="spellEnd"/>
      <w:r w:rsidR="00F078D8" w:rsidRPr="00B41431">
        <w:rPr>
          <w:b/>
          <w:noProof w:val="0"/>
        </w:rPr>
        <w:t>“. In seinem neuesten Projekt hat er gleich zehn Kinder unter seine Fittiche genommen und mit ihnen die Geschichten zu „</w:t>
      </w:r>
      <w:r w:rsidR="00422895" w:rsidRPr="00B41431">
        <w:rPr>
          <w:b/>
          <w:noProof w:val="0"/>
        </w:rPr>
        <w:t>Kinderlächeln z</w:t>
      </w:r>
      <w:r w:rsidR="00F078D8" w:rsidRPr="00B41431">
        <w:rPr>
          <w:b/>
          <w:noProof w:val="0"/>
        </w:rPr>
        <w:t xml:space="preserve">wei“ geschrieben. </w:t>
      </w:r>
      <w:r w:rsidR="00BF14BE" w:rsidRPr="00B41431">
        <w:rPr>
          <w:b/>
          <w:noProof w:val="0"/>
        </w:rPr>
        <w:t xml:space="preserve">Entstanden ist die Idee dazu in seiner Tätigkeit bei einer Mittagsbetreuung. Nach zwei Jahren wird André Huter diese verlassen, um eine Ausbildung zum Erzieher zu beginnen, und wollte für sich und die Kinder eine Erinnerung, die bleibt. Und was währt länger als Geschichten, die auch </w:t>
      </w:r>
      <w:r w:rsidR="00AF744A" w:rsidRPr="00B41431">
        <w:rPr>
          <w:b/>
          <w:noProof w:val="0"/>
        </w:rPr>
        <w:t>nach Jahren noch ein Lächeln auf</w:t>
      </w:r>
      <w:r w:rsidR="00BF14BE" w:rsidRPr="00B41431">
        <w:rPr>
          <w:b/>
          <w:noProof w:val="0"/>
        </w:rPr>
        <w:t xml:space="preserve"> Kindergesichter zaubern.</w:t>
      </w:r>
    </w:p>
    <w:p w:rsidR="00BE6446" w:rsidRPr="00B41431" w:rsidRDefault="00BE6446" w:rsidP="002B35AE">
      <w:pPr>
        <w:spacing w:after="0" w:line="240" w:lineRule="auto"/>
        <w:jc w:val="both"/>
        <w:rPr>
          <w:b/>
          <w:noProof w:val="0"/>
        </w:rPr>
      </w:pPr>
    </w:p>
    <w:p w:rsidR="00AF744A" w:rsidRPr="00B41431" w:rsidRDefault="00AF744A" w:rsidP="00AF744A">
      <w:pPr>
        <w:spacing w:after="0" w:line="240" w:lineRule="auto"/>
        <w:jc w:val="both"/>
        <w:rPr>
          <w:noProof w:val="0"/>
          <w:szCs w:val="21"/>
        </w:rPr>
      </w:pPr>
      <w:r w:rsidRPr="00B41431">
        <w:rPr>
          <w:noProof w:val="0"/>
          <w:szCs w:val="21"/>
        </w:rPr>
        <w:t>Im Jahr 2012 brachte André Huter mit „Kinderlächeln“ sein erstes Buch heraus, eine Sammlung kleiner Geschichten und Gedichte für Kinder. Das nun erschienene „Kinderlächeln zwei“ richtet sich ebenfalls an eine junge Leserschaft, neu ist allerdings, dass dieses Mal auch Kinder mitgeschrieben haben.</w:t>
      </w:r>
    </w:p>
    <w:p w:rsidR="00AF744A" w:rsidRPr="00B41431" w:rsidRDefault="00AF744A" w:rsidP="00227B39">
      <w:pPr>
        <w:spacing w:after="0" w:line="240" w:lineRule="auto"/>
        <w:jc w:val="both"/>
        <w:rPr>
          <w:noProof w:val="0"/>
          <w:szCs w:val="21"/>
        </w:rPr>
      </w:pPr>
      <w:r w:rsidRPr="00B41431">
        <w:rPr>
          <w:noProof w:val="0"/>
          <w:szCs w:val="21"/>
        </w:rPr>
        <w:t xml:space="preserve">Als Schreibtrainer und ehrenamtlicher Leiter einer Schreibwerkstatt arbeitet </w:t>
      </w:r>
      <w:r w:rsidR="00227B39">
        <w:rPr>
          <w:noProof w:val="0"/>
          <w:szCs w:val="21"/>
        </w:rPr>
        <w:t xml:space="preserve">der </w:t>
      </w:r>
      <w:proofErr w:type="spellStart"/>
      <w:r w:rsidR="00227B39">
        <w:rPr>
          <w:noProof w:val="0"/>
          <w:szCs w:val="21"/>
        </w:rPr>
        <w:t>EhrenWert</w:t>
      </w:r>
      <w:proofErr w:type="spellEnd"/>
      <w:r w:rsidR="00227B39">
        <w:rPr>
          <w:noProof w:val="0"/>
          <w:szCs w:val="21"/>
        </w:rPr>
        <w:t>-Preisträger</w:t>
      </w:r>
      <w:r w:rsidR="009804ED">
        <w:rPr>
          <w:noProof w:val="0"/>
          <w:szCs w:val="21"/>
        </w:rPr>
        <w:t xml:space="preserve"> in erster Linie mit Grundschülern</w:t>
      </w:r>
      <w:r w:rsidRPr="00B41431">
        <w:rPr>
          <w:noProof w:val="0"/>
          <w:szCs w:val="21"/>
        </w:rPr>
        <w:t xml:space="preserve"> zusammen</w:t>
      </w:r>
      <w:r w:rsidR="00731A6B" w:rsidRPr="00B41431">
        <w:rPr>
          <w:noProof w:val="0"/>
          <w:szCs w:val="21"/>
        </w:rPr>
        <w:t xml:space="preserve">, motiviert sie darin, ihre Fantasien zu Papier zu bringen oder sich auf diesem Weg ihren Problemen zu stellen. Wie überaus Früchte tragend diese Arbeit sein kann, zeigt das Beispiel der zehnjährigen Paula Löw und Lisa Lehr, mit denen das Buch „Die </w:t>
      </w:r>
      <w:proofErr w:type="spellStart"/>
      <w:r w:rsidR="00731A6B" w:rsidRPr="00B41431">
        <w:rPr>
          <w:noProof w:val="0"/>
          <w:szCs w:val="21"/>
        </w:rPr>
        <w:t>Rülpsbanditen</w:t>
      </w:r>
      <w:proofErr w:type="spellEnd"/>
      <w:r w:rsidR="00731A6B" w:rsidRPr="00B41431">
        <w:rPr>
          <w:noProof w:val="0"/>
          <w:szCs w:val="21"/>
        </w:rPr>
        <w:t>“</w:t>
      </w:r>
      <w:r w:rsidR="004C7BB1" w:rsidRPr="00B41431">
        <w:rPr>
          <w:noProof w:val="0"/>
          <w:szCs w:val="21"/>
        </w:rPr>
        <w:t xml:space="preserve"> entstanden ist.</w:t>
      </w:r>
    </w:p>
    <w:p w:rsidR="004C7BB1" w:rsidRDefault="004C7BB1" w:rsidP="009804ED">
      <w:pPr>
        <w:spacing w:after="0" w:line="240" w:lineRule="auto"/>
        <w:jc w:val="both"/>
        <w:rPr>
          <w:noProof w:val="0"/>
          <w:szCs w:val="21"/>
        </w:rPr>
      </w:pPr>
      <w:r w:rsidRPr="00B41431">
        <w:rPr>
          <w:noProof w:val="0"/>
          <w:szCs w:val="21"/>
        </w:rPr>
        <w:t xml:space="preserve">Weil er den </w:t>
      </w:r>
      <w:r w:rsidR="009804ED">
        <w:rPr>
          <w:noProof w:val="0"/>
          <w:szCs w:val="21"/>
        </w:rPr>
        <w:t>Schülerinnen und Schülern</w:t>
      </w:r>
      <w:r w:rsidRPr="00B41431">
        <w:rPr>
          <w:noProof w:val="0"/>
          <w:szCs w:val="21"/>
        </w:rPr>
        <w:t xml:space="preserve"> in der Mittagsbetreuung so sehr ans Herz gewachsen ist</w:t>
      </w:r>
      <w:r w:rsidR="004323EA" w:rsidRPr="00B41431">
        <w:rPr>
          <w:noProof w:val="0"/>
          <w:szCs w:val="21"/>
        </w:rPr>
        <w:t xml:space="preserve">, würden die ihn am liebsten gar nicht gehen lassen. Doch wie sie macht auch André Huter den nächsten Schritt auf seinem Bildungsweg, weshalb sich ebendiese trennen werden. </w:t>
      </w:r>
      <w:r w:rsidR="00B41431">
        <w:rPr>
          <w:noProof w:val="0"/>
          <w:szCs w:val="21"/>
        </w:rPr>
        <w:t>U</w:t>
      </w:r>
      <w:r w:rsidR="004323EA" w:rsidRPr="00B41431">
        <w:rPr>
          <w:noProof w:val="0"/>
          <w:szCs w:val="21"/>
        </w:rPr>
        <w:t xml:space="preserve">m sich an die gemeinsame schöne Zeit immer erinnern zu können, </w:t>
      </w:r>
      <w:r w:rsidR="00B41431">
        <w:rPr>
          <w:noProof w:val="0"/>
          <w:szCs w:val="21"/>
        </w:rPr>
        <w:t>kam ihm d</w:t>
      </w:r>
      <w:r w:rsidR="009804ED">
        <w:rPr>
          <w:noProof w:val="0"/>
          <w:szCs w:val="21"/>
        </w:rPr>
        <w:t>ie</w:t>
      </w:r>
      <w:r w:rsidR="00B41431">
        <w:rPr>
          <w:noProof w:val="0"/>
          <w:szCs w:val="21"/>
        </w:rPr>
        <w:t xml:space="preserve"> Idee, zusammen mit den Kindern ein Buch zu gestalten, das einzigartig ist und bleibt. Herausgekommen ist eine bezaubernde Sammlung</w:t>
      </w:r>
      <w:r w:rsidR="00227B39">
        <w:rPr>
          <w:noProof w:val="0"/>
          <w:szCs w:val="21"/>
        </w:rPr>
        <w:t xml:space="preserve"> vieler</w:t>
      </w:r>
      <w:r w:rsidR="00B41431">
        <w:rPr>
          <w:noProof w:val="0"/>
          <w:szCs w:val="21"/>
        </w:rPr>
        <w:t xml:space="preserve"> kleiner Geschichten über Tiere, Prinzessinnen oder Wichtel und einer großen</w:t>
      </w:r>
      <w:r w:rsidR="00227B39">
        <w:rPr>
          <w:noProof w:val="0"/>
          <w:szCs w:val="21"/>
        </w:rPr>
        <w:t>, in der Huter einen Lügenbaron als Betreuer einer Gruppe Kinder installiert. Gemeinsam gehen sie auf Schatzsuche und begegnen einem Mondmädchen.</w:t>
      </w:r>
    </w:p>
    <w:p w:rsidR="00227B39" w:rsidRDefault="00227B39" w:rsidP="00B41431">
      <w:pPr>
        <w:spacing w:after="0" w:line="240" w:lineRule="auto"/>
        <w:jc w:val="both"/>
        <w:rPr>
          <w:noProof w:val="0"/>
          <w:szCs w:val="21"/>
        </w:rPr>
      </w:pPr>
    </w:p>
    <w:p w:rsidR="00227B39" w:rsidRPr="00B41431" w:rsidRDefault="00227B39" w:rsidP="00B41431">
      <w:pPr>
        <w:spacing w:after="0" w:line="240" w:lineRule="auto"/>
        <w:jc w:val="both"/>
        <w:rPr>
          <w:noProof w:val="0"/>
          <w:szCs w:val="21"/>
        </w:rPr>
      </w:pPr>
      <w:r>
        <w:rPr>
          <w:noProof w:val="0"/>
          <w:szCs w:val="21"/>
        </w:rPr>
        <w:lastRenderedPageBreak/>
        <w:t>Möglich gemacht hat das Projekt das Kreisjugendwerk der AWO Fürth-Land, dessen stellvertrete</w:t>
      </w:r>
      <w:r w:rsidR="009804ED">
        <w:rPr>
          <w:noProof w:val="0"/>
          <w:szCs w:val="21"/>
        </w:rPr>
        <w:t xml:space="preserve">nder Vorsitzender Huter ist und das </w:t>
      </w:r>
      <w:r w:rsidR="004E1B1A">
        <w:rPr>
          <w:noProof w:val="0"/>
          <w:szCs w:val="21"/>
        </w:rPr>
        <w:t>die Mittagsbetreuung überhaupt erst ins Leben gerufen hat.</w:t>
      </w:r>
    </w:p>
    <w:p w:rsidR="00AF744A" w:rsidRPr="00B41431" w:rsidRDefault="00AF744A" w:rsidP="000C2225">
      <w:pPr>
        <w:spacing w:after="0" w:line="240" w:lineRule="auto"/>
        <w:jc w:val="both"/>
        <w:rPr>
          <w:noProof w:val="0"/>
          <w:szCs w:val="21"/>
        </w:rPr>
      </w:pPr>
    </w:p>
    <w:p w:rsidR="000C2225" w:rsidRDefault="004E1B1A" w:rsidP="00B61A2A">
      <w:pPr>
        <w:spacing w:after="0" w:line="240" w:lineRule="auto"/>
        <w:jc w:val="both"/>
        <w:rPr>
          <w:noProof w:val="0"/>
          <w:szCs w:val="21"/>
        </w:rPr>
      </w:pPr>
      <w:r>
        <w:rPr>
          <w:noProof w:val="0"/>
          <w:szCs w:val="21"/>
        </w:rPr>
        <w:t xml:space="preserve">Neben „Kinderlächeln“ und „Kinderlächeln zwei“ ist erst vor Kurzem ein </w:t>
      </w:r>
      <w:proofErr w:type="spellStart"/>
      <w:r>
        <w:rPr>
          <w:noProof w:val="0"/>
          <w:szCs w:val="21"/>
        </w:rPr>
        <w:t>Fantasyroman</w:t>
      </w:r>
      <w:proofErr w:type="spellEnd"/>
      <w:r>
        <w:rPr>
          <w:noProof w:val="0"/>
          <w:szCs w:val="21"/>
        </w:rPr>
        <w:t xml:space="preserve"> aus der Feder von André Huter erschienen: „Andrew und das magische Auge“.</w:t>
      </w:r>
    </w:p>
    <w:p w:rsidR="004E1B1A" w:rsidRPr="00B41431" w:rsidRDefault="004E1B1A" w:rsidP="00B61A2A">
      <w:pPr>
        <w:spacing w:after="0" w:line="240" w:lineRule="auto"/>
        <w:jc w:val="both"/>
        <w:rPr>
          <w:noProof w:val="0"/>
        </w:rPr>
      </w:pPr>
      <w:bookmarkStart w:id="0" w:name="_GoBack"/>
      <w:bookmarkEnd w:id="0"/>
    </w:p>
    <w:p w:rsidR="006D110F" w:rsidRPr="00B41431" w:rsidRDefault="006D110F" w:rsidP="00580D54">
      <w:pPr>
        <w:spacing w:after="0" w:line="240" w:lineRule="auto"/>
        <w:jc w:val="both"/>
        <w:rPr>
          <w:rFonts w:cs="Calibri"/>
          <w:b/>
          <w:noProof w:val="0"/>
        </w:rPr>
      </w:pPr>
    </w:p>
    <w:p w:rsidR="005E64D1" w:rsidRPr="00B41431" w:rsidRDefault="0093374F" w:rsidP="00580D54">
      <w:pPr>
        <w:spacing w:after="0" w:line="240" w:lineRule="auto"/>
        <w:jc w:val="both"/>
        <w:rPr>
          <w:rFonts w:cs="Calibri"/>
          <w:b/>
          <w:noProof w:val="0"/>
        </w:rPr>
      </w:pPr>
      <w:r w:rsidRPr="00B41431">
        <w:rPr>
          <w:rFonts w:cs="Calibri"/>
          <w:b/>
          <w:noProof w:val="0"/>
        </w:rPr>
        <w:t xml:space="preserve">Das Buch ist beim Verlag, über den </w:t>
      </w:r>
      <w:hyperlink r:id="rId11" w:history="1">
        <w:r w:rsidRPr="00B41431">
          <w:rPr>
            <w:rStyle w:val="Hyperlink"/>
            <w:rFonts w:cs="Calibri"/>
            <w:b/>
            <w:noProof w:val="0"/>
          </w:rPr>
          <w:t>Online-Shop</w:t>
        </w:r>
      </w:hyperlink>
      <w:r w:rsidRPr="00B41431">
        <w:rPr>
          <w:rFonts w:cs="Calibri"/>
          <w:b/>
          <w:noProof w:val="0"/>
        </w:rPr>
        <w:t xml:space="preserve"> – und natürlich über den Buchhandel erhältlich.</w:t>
      </w:r>
    </w:p>
    <w:p w:rsidR="0038004C" w:rsidRPr="00B41431" w:rsidRDefault="0038004C" w:rsidP="00580D54">
      <w:pPr>
        <w:spacing w:after="0" w:line="240" w:lineRule="auto"/>
        <w:contextualSpacing/>
        <w:jc w:val="both"/>
        <w:rPr>
          <w:b/>
          <w:noProof w:val="0"/>
          <w:sz w:val="20"/>
          <w:szCs w:val="20"/>
        </w:rPr>
      </w:pPr>
    </w:p>
    <w:p w:rsidR="00730246" w:rsidRPr="00B41431" w:rsidRDefault="00730246" w:rsidP="00580D54">
      <w:pPr>
        <w:spacing w:after="0" w:line="240" w:lineRule="auto"/>
        <w:contextualSpacing/>
        <w:jc w:val="both"/>
        <w:rPr>
          <w:b/>
          <w:noProof w:val="0"/>
          <w:sz w:val="20"/>
          <w:szCs w:val="20"/>
        </w:rPr>
      </w:pPr>
    </w:p>
    <w:p w:rsidR="00E34395" w:rsidRPr="00B41431" w:rsidRDefault="000C2225" w:rsidP="00E34395">
      <w:pPr>
        <w:spacing w:after="0" w:line="240" w:lineRule="auto"/>
        <w:contextualSpacing/>
        <w:jc w:val="both"/>
        <w:rPr>
          <w:b/>
          <w:noProof w:val="0"/>
          <w:sz w:val="20"/>
          <w:szCs w:val="20"/>
          <w:u w:val="single"/>
        </w:rPr>
      </w:pPr>
      <w:r w:rsidRPr="00B41431">
        <w:rPr>
          <w:b/>
          <w:noProof w:val="0"/>
          <w:sz w:val="20"/>
          <w:szCs w:val="20"/>
          <w:u w:val="single"/>
        </w:rPr>
        <w:t>Der</w:t>
      </w:r>
      <w:r w:rsidR="00E34395" w:rsidRPr="00B41431">
        <w:rPr>
          <w:b/>
          <w:noProof w:val="0"/>
          <w:sz w:val="20"/>
          <w:szCs w:val="20"/>
          <w:u w:val="single"/>
        </w:rPr>
        <w:t xml:space="preserve"> Autor:</w:t>
      </w:r>
    </w:p>
    <w:p w:rsidR="00BC3C02" w:rsidRPr="00B41431" w:rsidRDefault="00E34395" w:rsidP="00BC3C02">
      <w:pPr>
        <w:spacing w:after="0" w:line="240" w:lineRule="auto"/>
        <w:contextualSpacing/>
        <w:jc w:val="both"/>
        <w:rPr>
          <w:noProof w:val="0"/>
          <w:sz w:val="20"/>
          <w:szCs w:val="20"/>
        </w:rPr>
      </w:pPr>
      <w:r w:rsidRPr="00B41431">
        <w:rPr>
          <w:noProof w:val="0"/>
          <w:sz w:val="20"/>
          <w:szCs w:val="20"/>
        </w:rPr>
        <w:t>André Huter wurde 1992 in Fürth geboren und lebt heute in Franken. Nach Abschluss der Schule und einer neuen beruflichen Orientierung widmete sich André der Literatur und der Kunst. Ehrenamtlich ist er auch in verschiedenen Bereichen der Jugendarbeit tätig.</w:t>
      </w:r>
    </w:p>
    <w:p w:rsidR="00E34395" w:rsidRPr="00B41431" w:rsidRDefault="00E34395" w:rsidP="00BC3C02">
      <w:pPr>
        <w:spacing w:after="0" w:line="240" w:lineRule="auto"/>
        <w:contextualSpacing/>
        <w:jc w:val="both"/>
        <w:rPr>
          <w:noProof w:val="0"/>
          <w:sz w:val="20"/>
          <w:szCs w:val="20"/>
        </w:rPr>
      </w:pPr>
    </w:p>
    <w:p w:rsidR="000C2225" w:rsidRPr="00B41431" w:rsidRDefault="00422895" w:rsidP="00BC3C02">
      <w:pPr>
        <w:spacing w:after="0" w:line="240" w:lineRule="auto"/>
        <w:contextualSpacing/>
        <w:jc w:val="both"/>
        <w:rPr>
          <w:noProof w:val="0"/>
          <w:sz w:val="20"/>
          <w:szCs w:val="20"/>
        </w:rPr>
      </w:pPr>
      <w:r w:rsidRPr="00B41431">
        <w:rPr>
          <w:b/>
          <w:noProof w:val="0"/>
          <w:sz w:val="20"/>
          <w:szCs w:val="20"/>
          <w:lang w:eastAsia="de-DE"/>
        </w:rPr>
        <w:drawing>
          <wp:anchor distT="0" distB="0" distL="114300" distR="114300" simplePos="0" relativeHeight="251658240" behindDoc="0" locked="0" layoutInCell="1" allowOverlap="1" wp14:anchorId="62D38987" wp14:editId="684FFD79">
            <wp:simplePos x="0" y="0"/>
            <wp:positionH relativeFrom="margin">
              <wp:posOffset>0</wp:posOffset>
            </wp:positionH>
            <wp:positionV relativeFrom="paragraph">
              <wp:posOffset>68580</wp:posOffset>
            </wp:positionV>
            <wp:extent cx="1414800" cy="2084400"/>
            <wp:effectExtent l="0" t="0" r="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 kinderlaecheln 2.png"/>
                    <pic:cNvPicPr/>
                  </pic:nvPicPr>
                  <pic:blipFill>
                    <a:blip r:embed="rId12" cstate="print">
                      <a:extLst>
                        <a:ext uri="{28A0092B-C50C-407E-A947-70E740481C1C}">
                          <a14:useLocalDpi xmlns:a14="http://schemas.microsoft.com/office/drawing/2010/main"/>
                        </a:ext>
                      </a:extLst>
                    </a:blip>
                    <a:stretch>
                      <a:fillRect/>
                    </a:stretch>
                  </pic:blipFill>
                  <pic:spPr>
                    <a:xfrm>
                      <a:off x="0" y="0"/>
                      <a:ext cx="1414800" cy="2084400"/>
                    </a:xfrm>
                    <a:prstGeom prst="rect">
                      <a:avLst/>
                    </a:prstGeom>
                  </pic:spPr>
                </pic:pic>
              </a:graphicData>
            </a:graphic>
            <wp14:sizeRelH relativeFrom="margin">
              <wp14:pctWidth>0</wp14:pctWidth>
            </wp14:sizeRelH>
            <wp14:sizeRelV relativeFrom="margin">
              <wp14:pctHeight>0</wp14:pctHeight>
            </wp14:sizeRelV>
          </wp:anchor>
        </w:drawing>
      </w:r>
    </w:p>
    <w:p w:rsidR="004B23DF" w:rsidRPr="00B41431" w:rsidRDefault="004B23DF" w:rsidP="00580D54">
      <w:pPr>
        <w:spacing w:after="0" w:line="240" w:lineRule="auto"/>
        <w:contextualSpacing/>
        <w:jc w:val="both"/>
        <w:rPr>
          <w:b/>
          <w:noProof w:val="0"/>
          <w:sz w:val="20"/>
          <w:szCs w:val="20"/>
        </w:rPr>
      </w:pPr>
    </w:p>
    <w:p w:rsidR="00885E99" w:rsidRPr="00B41431" w:rsidRDefault="00885E99" w:rsidP="00580D54">
      <w:pPr>
        <w:spacing w:after="0" w:line="240" w:lineRule="auto"/>
        <w:contextualSpacing/>
        <w:jc w:val="both"/>
        <w:rPr>
          <w:b/>
          <w:noProof w:val="0"/>
          <w:sz w:val="20"/>
          <w:szCs w:val="20"/>
        </w:rPr>
      </w:pPr>
    </w:p>
    <w:p w:rsidR="00AD09FC" w:rsidRPr="00B41431" w:rsidRDefault="00AD09FC" w:rsidP="00580D54">
      <w:pPr>
        <w:spacing w:after="0" w:line="240" w:lineRule="auto"/>
        <w:contextualSpacing/>
        <w:jc w:val="both"/>
        <w:rPr>
          <w:b/>
          <w:noProof w:val="0"/>
          <w:sz w:val="20"/>
          <w:szCs w:val="20"/>
        </w:rPr>
      </w:pPr>
    </w:p>
    <w:p w:rsidR="005E64D1" w:rsidRPr="00B41431" w:rsidRDefault="00DA24B2" w:rsidP="00EF1D1D">
      <w:pPr>
        <w:spacing w:after="0" w:line="240" w:lineRule="auto"/>
        <w:contextualSpacing/>
        <w:jc w:val="both"/>
        <w:rPr>
          <w:b/>
          <w:noProof w:val="0"/>
          <w:sz w:val="20"/>
          <w:szCs w:val="20"/>
        </w:rPr>
      </w:pPr>
      <w:r w:rsidRPr="00B41431">
        <w:rPr>
          <w:b/>
          <w:noProof w:val="0"/>
          <w:sz w:val="20"/>
          <w:szCs w:val="20"/>
        </w:rPr>
        <w:t>André Huter</w:t>
      </w:r>
    </w:p>
    <w:p w:rsidR="00885E99" w:rsidRPr="00B41431" w:rsidRDefault="00F078D8" w:rsidP="00F078D8">
      <w:pPr>
        <w:spacing w:after="0" w:line="240" w:lineRule="auto"/>
        <w:contextualSpacing/>
        <w:jc w:val="both"/>
        <w:rPr>
          <w:b/>
          <w:i/>
          <w:noProof w:val="0"/>
          <w:sz w:val="20"/>
          <w:szCs w:val="20"/>
        </w:rPr>
      </w:pPr>
      <w:r w:rsidRPr="00B41431">
        <w:rPr>
          <w:b/>
          <w:bCs/>
          <w:i/>
          <w:noProof w:val="0"/>
          <w:sz w:val="20"/>
          <w:szCs w:val="20"/>
        </w:rPr>
        <w:t>Kinderlächeln zwei</w:t>
      </w:r>
    </w:p>
    <w:p w:rsidR="004E264D" w:rsidRPr="00B41431" w:rsidRDefault="004E264D" w:rsidP="00EF1D1D">
      <w:pPr>
        <w:spacing w:after="0" w:line="240" w:lineRule="auto"/>
        <w:contextualSpacing/>
        <w:jc w:val="both"/>
        <w:rPr>
          <w:noProof w:val="0"/>
          <w:sz w:val="20"/>
          <w:szCs w:val="20"/>
        </w:rPr>
      </w:pPr>
      <w:r w:rsidRPr="00B41431">
        <w:rPr>
          <w:noProof w:val="0"/>
          <w:sz w:val="20"/>
          <w:szCs w:val="20"/>
        </w:rPr>
        <w:t>Papierfresserchens MTM-Verlag</w:t>
      </w:r>
    </w:p>
    <w:p w:rsidR="00907AC1" w:rsidRPr="00B41431" w:rsidRDefault="004E264D" w:rsidP="00EF1D1D">
      <w:pPr>
        <w:spacing w:after="0" w:line="240" w:lineRule="auto"/>
        <w:contextualSpacing/>
        <w:jc w:val="both"/>
        <w:rPr>
          <w:bCs/>
          <w:noProof w:val="0"/>
          <w:sz w:val="20"/>
          <w:szCs w:val="20"/>
        </w:rPr>
      </w:pPr>
      <w:r w:rsidRPr="00B41431">
        <w:rPr>
          <w:bCs/>
          <w:noProof w:val="0"/>
          <w:sz w:val="20"/>
          <w:szCs w:val="20"/>
        </w:rPr>
        <w:t xml:space="preserve">ISBN: </w:t>
      </w:r>
      <w:r w:rsidR="00422895" w:rsidRPr="00B41431">
        <w:rPr>
          <w:rStyle w:val="Fett"/>
          <w:b w:val="0"/>
          <w:noProof w:val="0"/>
          <w:sz w:val="20"/>
          <w:szCs w:val="20"/>
        </w:rPr>
        <w:t>978-3-86196-349-3</w:t>
      </w:r>
    </w:p>
    <w:p w:rsidR="005E64D1" w:rsidRPr="00B41431" w:rsidRDefault="00885E99" w:rsidP="00422895">
      <w:pPr>
        <w:spacing w:after="0" w:line="240" w:lineRule="auto"/>
        <w:contextualSpacing/>
        <w:jc w:val="both"/>
        <w:rPr>
          <w:bCs/>
          <w:noProof w:val="0"/>
          <w:sz w:val="20"/>
          <w:szCs w:val="20"/>
        </w:rPr>
      </w:pPr>
      <w:r w:rsidRPr="00B41431">
        <w:rPr>
          <w:bCs/>
          <w:noProof w:val="0"/>
          <w:sz w:val="20"/>
          <w:szCs w:val="20"/>
        </w:rPr>
        <w:t>Taschenbuch</w:t>
      </w:r>
      <w:r w:rsidR="00422895" w:rsidRPr="00B41431">
        <w:rPr>
          <w:bCs/>
          <w:noProof w:val="0"/>
          <w:sz w:val="20"/>
          <w:szCs w:val="20"/>
        </w:rPr>
        <w:t>, 9</w:t>
      </w:r>
      <w:r w:rsidRPr="00B41431">
        <w:rPr>
          <w:bCs/>
          <w:noProof w:val="0"/>
          <w:sz w:val="20"/>
          <w:szCs w:val="20"/>
        </w:rPr>
        <w:t>0</w:t>
      </w:r>
      <w:r w:rsidR="00B52CB8" w:rsidRPr="00B41431">
        <w:rPr>
          <w:bCs/>
          <w:noProof w:val="0"/>
          <w:sz w:val="20"/>
          <w:szCs w:val="20"/>
        </w:rPr>
        <w:t xml:space="preserve"> Seiten</w:t>
      </w:r>
    </w:p>
    <w:p w:rsidR="006B5070" w:rsidRPr="00B41431" w:rsidRDefault="00422895" w:rsidP="00EF1D1D">
      <w:pPr>
        <w:spacing w:after="0" w:line="240" w:lineRule="auto"/>
        <w:contextualSpacing/>
        <w:jc w:val="both"/>
        <w:rPr>
          <w:bCs/>
          <w:noProof w:val="0"/>
          <w:sz w:val="20"/>
          <w:szCs w:val="20"/>
        </w:rPr>
      </w:pPr>
      <w:r w:rsidRPr="00B41431">
        <w:rPr>
          <w:bCs/>
          <w:noProof w:val="0"/>
          <w:sz w:val="20"/>
          <w:szCs w:val="20"/>
        </w:rPr>
        <w:t>9</w:t>
      </w:r>
      <w:r w:rsidR="00CB44A3" w:rsidRPr="00B41431">
        <w:rPr>
          <w:bCs/>
          <w:noProof w:val="0"/>
          <w:sz w:val="20"/>
          <w:szCs w:val="20"/>
        </w:rPr>
        <w:t>,9</w:t>
      </w:r>
      <w:r w:rsidR="004E264D" w:rsidRPr="00B41431">
        <w:rPr>
          <w:bCs/>
          <w:noProof w:val="0"/>
          <w:sz w:val="20"/>
          <w:szCs w:val="20"/>
        </w:rPr>
        <w:t>0</w:t>
      </w:r>
      <w:r w:rsidR="00FA1D94" w:rsidRPr="00B41431">
        <w:rPr>
          <w:bCs/>
          <w:noProof w:val="0"/>
          <w:sz w:val="20"/>
          <w:szCs w:val="20"/>
        </w:rPr>
        <w:t xml:space="preserve"> Euro</w:t>
      </w: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EF1D1D">
      <w:pPr>
        <w:spacing w:after="0" w:line="240" w:lineRule="auto"/>
        <w:contextualSpacing/>
        <w:jc w:val="both"/>
        <w:rPr>
          <w:bCs/>
          <w:noProof w:val="0"/>
          <w:sz w:val="20"/>
          <w:szCs w:val="20"/>
        </w:rPr>
      </w:pPr>
    </w:p>
    <w:p w:rsidR="00E22374" w:rsidRPr="00B41431" w:rsidRDefault="00E22374" w:rsidP="00580D54">
      <w:pPr>
        <w:spacing w:after="0" w:line="240" w:lineRule="auto"/>
        <w:contextualSpacing/>
        <w:jc w:val="both"/>
        <w:rPr>
          <w:b/>
          <w:bCs/>
          <w:noProof w:val="0"/>
          <w:sz w:val="20"/>
          <w:szCs w:val="20"/>
          <w:u w:val="single"/>
        </w:rPr>
      </w:pPr>
      <w:r w:rsidRPr="00B41431">
        <w:rPr>
          <w:b/>
          <w:bCs/>
          <w:noProof w:val="0"/>
          <w:sz w:val="20"/>
          <w:szCs w:val="20"/>
          <w:u w:val="single"/>
        </w:rPr>
        <w:t>Auch erhältlich:</w:t>
      </w:r>
    </w:p>
    <w:p w:rsidR="00E22374" w:rsidRPr="00B41431" w:rsidRDefault="00E22374" w:rsidP="00580D54">
      <w:pPr>
        <w:spacing w:after="0" w:line="240" w:lineRule="auto"/>
        <w:contextualSpacing/>
        <w:jc w:val="both"/>
        <w:rPr>
          <w:b/>
          <w:bCs/>
          <w:noProof w:val="0"/>
          <w:sz w:val="20"/>
          <w:szCs w:val="20"/>
          <w:u w:val="single"/>
        </w:rPr>
      </w:pPr>
    </w:p>
    <w:tbl>
      <w:tblPr>
        <w:tblW w:w="0" w:type="auto"/>
        <w:tblLook w:val="04A0" w:firstRow="1" w:lastRow="0" w:firstColumn="1" w:lastColumn="0" w:noHBand="0" w:noVBand="1"/>
      </w:tblPr>
      <w:tblGrid>
        <w:gridCol w:w="3070"/>
        <w:gridCol w:w="3070"/>
        <w:gridCol w:w="3070"/>
      </w:tblGrid>
      <w:tr w:rsidR="00E22374" w:rsidRPr="00B41431" w:rsidTr="005F734E">
        <w:tc>
          <w:tcPr>
            <w:tcW w:w="3070" w:type="dxa"/>
            <w:shd w:val="clear" w:color="auto" w:fill="auto"/>
          </w:tcPr>
          <w:p w:rsidR="00E22374" w:rsidRPr="00B41431" w:rsidRDefault="00E22374" w:rsidP="005F734E">
            <w:pPr>
              <w:spacing w:after="0" w:line="240" w:lineRule="auto"/>
              <w:contextualSpacing/>
              <w:jc w:val="center"/>
              <w:rPr>
                <w:bCs/>
                <w:noProof w:val="0"/>
                <w:color w:val="FF0000"/>
                <w:sz w:val="20"/>
                <w:szCs w:val="20"/>
              </w:rPr>
            </w:pPr>
            <w:r w:rsidRPr="00B41431">
              <w:rPr>
                <w:bCs/>
                <w:noProof w:val="0"/>
                <w:color w:val="FF0000"/>
                <w:sz w:val="20"/>
                <w:szCs w:val="20"/>
                <w:lang w:eastAsia="de-DE"/>
              </w:rPr>
              <w:drawing>
                <wp:inline distT="0" distB="0" distL="0" distR="0" wp14:anchorId="5FBBE758" wp14:editId="46A6F362">
                  <wp:extent cx="752475" cy="1111241"/>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3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2898" cy="1111866"/>
                          </a:xfrm>
                          <a:prstGeom prst="rect">
                            <a:avLst/>
                          </a:prstGeom>
                        </pic:spPr>
                      </pic:pic>
                    </a:graphicData>
                  </a:graphic>
                </wp:inline>
              </w:drawing>
            </w:r>
          </w:p>
        </w:tc>
        <w:tc>
          <w:tcPr>
            <w:tcW w:w="3070" w:type="dxa"/>
            <w:shd w:val="clear" w:color="auto" w:fill="auto"/>
          </w:tcPr>
          <w:p w:rsidR="00E22374" w:rsidRPr="00B41431" w:rsidRDefault="00E22374" w:rsidP="005F734E">
            <w:pPr>
              <w:spacing w:after="0" w:line="240" w:lineRule="auto"/>
              <w:contextualSpacing/>
              <w:jc w:val="center"/>
              <w:rPr>
                <w:bCs/>
                <w:noProof w:val="0"/>
                <w:color w:val="FF0000"/>
                <w:sz w:val="20"/>
                <w:szCs w:val="20"/>
              </w:rPr>
            </w:pPr>
            <w:r w:rsidRPr="00B41431">
              <w:rPr>
                <w:bCs/>
                <w:noProof w:val="0"/>
                <w:color w:val="FF0000"/>
                <w:sz w:val="20"/>
                <w:szCs w:val="20"/>
                <w:lang w:eastAsia="de-DE"/>
              </w:rPr>
              <w:drawing>
                <wp:inline distT="0" distB="0" distL="0" distR="0" wp14:anchorId="0DD3DD55" wp14:editId="13DEBA7B">
                  <wp:extent cx="723900" cy="106680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3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3900" cy="1066800"/>
                          </a:xfrm>
                          <a:prstGeom prst="rect">
                            <a:avLst/>
                          </a:prstGeom>
                        </pic:spPr>
                      </pic:pic>
                    </a:graphicData>
                  </a:graphic>
                </wp:inline>
              </w:drawing>
            </w:r>
          </w:p>
        </w:tc>
        <w:tc>
          <w:tcPr>
            <w:tcW w:w="3070" w:type="dxa"/>
            <w:shd w:val="clear" w:color="auto" w:fill="auto"/>
          </w:tcPr>
          <w:p w:rsidR="00E22374" w:rsidRPr="00B41431" w:rsidRDefault="00E22374" w:rsidP="005F734E">
            <w:pPr>
              <w:spacing w:after="0" w:line="240" w:lineRule="auto"/>
              <w:contextualSpacing/>
              <w:jc w:val="center"/>
              <w:rPr>
                <w:bCs/>
                <w:noProof w:val="0"/>
                <w:color w:val="FF0000"/>
                <w:sz w:val="20"/>
                <w:szCs w:val="20"/>
              </w:rPr>
            </w:pPr>
            <w:r w:rsidRPr="00B41431">
              <w:rPr>
                <w:bCs/>
                <w:noProof w:val="0"/>
                <w:color w:val="FF0000"/>
                <w:sz w:val="20"/>
                <w:szCs w:val="20"/>
                <w:lang w:eastAsia="de-DE"/>
              </w:rPr>
              <w:drawing>
                <wp:inline distT="0" distB="0" distL="0" distR="0" wp14:anchorId="62A4C7CA" wp14:editId="669178AE">
                  <wp:extent cx="714375" cy="1065025"/>
                  <wp:effectExtent l="0" t="0" r="0" b="190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ew 3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5605" cy="1066858"/>
                          </a:xfrm>
                          <a:prstGeom prst="rect">
                            <a:avLst/>
                          </a:prstGeom>
                        </pic:spPr>
                      </pic:pic>
                    </a:graphicData>
                  </a:graphic>
                </wp:inline>
              </w:drawing>
            </w:r>
          </w:p>
        </w:tc>
      </w:tr>
      <w:tr w:rsidR="00E22374" w:rsidRPr="00B41431" w:rsidTr="005F734E">
        <w:tc>
          <w:tcPr>
            <w:tcW w:w="3070" w:type="dxa"/>
            <w:shd w:val="clear" w:color="auto" w:fill="auto"/>
          </w:tcPr>
          <w:p w:rsidR="00E22374" w:rsidRPr="00B41431" w:rsidRDefault="00E22374" w:rsidP="005F734E">
            <w:pPr>
              <w:spacing w:after="0" w:line="240" w:lineRule="auto"/>
              <w:contextualSpacing/>
              <w:jc w:val="center"/>
              <w:rPr>
                <w:b/>
                <w:bCs/>
                <w:noProof w:val="0"/>
                <w:sz w:val="16"/>
                <w:szCs w:val="16"/>
              </w:rPr>
            </w:pPr>
            <w:r w:rsidRPr="00B41431">
              <w:rPr>
                <w:b/>
                <w:bCs/>
                <w:noProof w:val="0"/>
                <w:sz w:val="16"/>
                <w:szCs w:val="16"/>
              </w:rPr>
              <w:t>Kinderlächeln</w:t>
            </w:r>
          </w:p>
          <w:p w:rsidR="00E22374" w:rsidRPr="00B41431" w:rsidRDefault="00E22374" w:rsidP="005F734E">
            <w:pPr>
              <w:spacing w:after="0" w:line="240" w:lineRule="auto"/>
              <w:contextualSpacing/>
              <w:jc w:val="center"/>
              <w:rPr>
                <w:bCs/>
                <w:noProof w:val="0"/>
                <w:sz w:val="16"/>
                <w:szCs w:val="16"/>
              </w:rPr>
            </w:pPr>
            <w:r w:rsidRPr="00B41431">
              <w:rPr>
                <w:bCs/>
                <w:noProof w:val="0"/>
                <w:sz w:val="16"/>
                <w:szCs w:val="16"/>
              </w:rPr>
              <w:t xml:space="preserve">ISBN: 978-3-86196-179-6 </w:t>
            </w:r>
          </w:p>
          <w:p w:rsidR="00E22374" w:rsidRPr="00B41431" w:rsidRDefault="00E22374" w:rsidP="00E22374">
            <w:pPr>
              <w:spacing w:after="0" w:line="240" w:lineRule="auto"/>
              <w:contextualSpacing/>
              <w:jc w:val="center"/>
              <w:rPr>
                <w:bCs/>
                <w:noProof w:val="0"/>
                <w:sz w:val="16"/>
                <w:szCs w:val="16"/>
              </w:rPr>
            </w:pPr>
            <w:r w:rsidRPr="00B41431">
              <w:rPr>
                <w:bCs/>
                <w:noProof w:val="0"/>
                <w:sz w:val="16"/>
                <w:szCs w:val="16"/>
              </w:rPr>
              <w:t>Taschenbuch, 62 Seiten, 8,90 Euro</w:t>
            </w:r>
          </w:p>
        </w:tc>
        <w:tc>
          <w:tcPr>
            <w:tcW w:w="3070" w:type="dxa"/>
            <w:shd w:val="clear" w:color="auto" w:fill="auto"/>
          </w:tcPr>
          <w:p w:rsidR="00E22374" w:rsidRPr="00B41431" w:rsidRDefault="00E22374" w:rsidP="005F734E">
            <w:pPr>
              <w:spacing w:after="0" w:line="240" w:lineRule="auto"/>
              <w:contextualSpacing/>
              <w:jc w:val="center"/>
              <w:rPr>
                <w:b/>
                <w:bCs/>
                <w:noProof w:val="0"/>
                <w:sz w:val="16"/>
                <w:szCs w:val="16"/>
              </w:rPr>
            </w:pPr>
            <w:r w:rsidRPr="00B41431">
              <w:rPr>
                <w:b/>
                <w:bCs/>
                <w:noProof w:val="0"/>
                <w:sz w:val="16"/>
                <w:szCs w:val="16"/>
              </w:rPr>
              <w:t xml:space="preserve">Die </w:t>
            </w:r>
            <w:proofErr w:type="spellStart"/>
            <w:r w:rsidRPr="00B41431">
              <w:rPr>
                <w:b/>
                <w:bCs/>
                <w:noProof w:val="0"/>
                <w:sz w:val="16"/>
                <w:szCs w:val="16"/>
              </w:rPr>
              <w:t>Rülpsbanditen</w:t>
            </w:r>
            <w:proofErr w:type="spellEnd"/>
          </w:p>
          <w:p w:rsidR="00E22374" w:rsidRPr="00B41431" w:rsidRDefault="00E22374" w:rsidP="00E22374">
            <w:pPr>
              <w:spacing w:after="0" w:line="240" w:lineRule="auto"/>
              <w:contextualSpacing/>
              <w:jc w:val="center"/>
              <w:rPr>
                <w:bCs/>
                <w:noProof w:val="0"/>
                <w:sz w:val="16"/>
                <w:szCs w:val="16"/>
              </w:rPr>
            </w:pPr>
            <w:r w:rsidRPr="00B41431">
              <w:rPr>
                <w:bCs/>
                <w:noProof w:val="0"/>
                <w:sz w:val="16"/>
                <w:szCs w:val="16"/>
              </w:rPr>
              <w:t>ISBN: 978-3-86196-281-6</w:t>
            </w:r>
          </w:p>
          <w:p w:rsidR="00E22374" w:rsidRPr="00B41431" w:rsidRDefault="00E22374" w:rsidP="00E22374">
            <w:pPr>
              <w:spacing w:after="0" w:line="240" w:lineRule="auto"/>
              <w:contextualSpacing/>
              <w:jc w:val="center"/>
              <w:rPr>
                <w:bCs/>
                <w:noProof w:val="0"/>
                <w:sz w:val="16"/>
                <w:szCs w:val="16"/>
              </w:rPr>
            </w:pPr>
            <w:r w:rsidRPr="00B41431">
              <w:rPr>
                <w:bCs/>
                <w:noProof w:val="0"/>
                <w:sz w:val="16"/>
                <w:szCs w:val="16"/>
              </w:rPr>
              <w:t>Taschenbuch, 66 Seiten, 8,90 Euro</w:t>
            </w:r>
          </w:p>
        </w:tc>
        <w:tc>
          <w:tcPr>
            <w:tcW w:w="3070" w:type="dxa"/>
            <w:shd w:val="clear" w:color="auto" w:fill="auto"/>
          </w:tcPr>
          <w:p w:rsidR="00E22374" w:rsidRPr="00B41431" w:rsidRDefault="00E22374" w:rsidP="005F734E">
            <w:pPr>
              <w:spacing w:after="0" w:line="240" w:lineRule="auto"/>
              <w:contextualSpacing/>
              <w:jc w:val="center"/>
              <w:rPr>
                <w:b/>
                <w:bCs/>
                <w:noProof w:val="0"/>
                <w:sz w:val="16"/>
                <w:szCs w:val="16"/>
              </w:rPr>
            </w:pPr>
            <w:r w:rsidRPr="00B41431">
              <w:rPr>
                <w:b/>
                <w:bCs/>
                <w:noProof w:val="0"/>
                <w:sz w:val="16"/>
                <w:szCs w:val="16"/>
              </w:rPr>
              <w:t>Andrew und das magische Auge</w:t>
            </w:r>
          </w:p>
          <w:p w:rsidR="00E22374" w:rsidRPr="00B41431" w:rsidRDefault="00E22374" w:rsidP="005F734E">
            <w:pPr>
              <w:spacing w:after="0" w:line="240" w:lineRule="auto"/>
              <w:contextualSpacing/>
              <w:jc w:val="center"/>
              <w:rPr>
                <w:bCs/>
                <w:noProof w:val="0"/>
                <w:sz w:val="16"/>
                <w:szCs w:val="16"/>
              </w:rPr>
            </w:pPr>
            <w:r w:rsidRPr="00B41431">
              <w:rPr>
                <w:bCs/>
                <w:noProof w:val="0"/>
                <w:sz w:val="16"/>
                <w:szCs w:val="16"/>
              </w:rPr>
              <w:t>ISBN: 978-3-86196-339-4</w:t>
            </w:r>
          </w:p>
          <w:p w:rsidR="00E22374" w:rsidRPr="00B41431" w:rsidRDefault="00E22374" w:rsidP="00730246">
            <w:pPr>
              <w:spacing w:after="0" w:line="240" w:lineRule="auto"/>
              <w:contextualSpacing/>
              <w:jc w:val="center"/>
              <w:rPr>
                <w:bCs/>
                <w:noProof w:val="0"/>
                <w:sz w:val="16"/>
                <w:szCs w:val="16"/>
              </w:rPr>
            </w:pPr>
            <w:r w:rsidRPr="00B41431">
              <w:rPr>
                <w:bCs/>
                <w:noProof w:val="0"/>
                <w:sz w:val="16"/>
                <w:szCs w:val="16"/>
              </w:rPr>
              <w:t xml:space="preserve">Taschenbuch, </w:t>
            </w:r>
            <w:r w:rsidR="00730246" w:rsidRPr="00B41431">
              <w:rPr>
                <w:bCs/>
                <w:noProof w:val="0"/>
                <w:sz w:val="16"/>
                <w:szCs w:val="16"/>
              </w:rPr>
              <w:t>160</w:t>
            </w:r>
            <w:r w:rsidRPr="00B41431">
              <w:rPr>
                <w:bCs/>
                <w:noProof w:val="0"/>
                <w:sz w:val="16"/>
                <w:szCs w:val="16"/>
              </w:rPr>
              <w:t xml:space="preserve"> Seiten, </w:t>
            </w:r>
            <w:r w:rsidR="00730246" w:rsidRPr="00B41431">
              <w:rPr>
                <w:bCs/>
                <w:noProof w:val="0"/>
                <w:sz w:val="16"/>
                <w:szCs w:val="16"/>
              </w:rPr>
              <w:t>10,9</w:t>
            </w:r>
            <w:r w:rsidRPr="00B41431">
              <w:rPr>
                <w:bCs/>
                <w:noProof w:val="0"/>
                <w:sz w:val="16"/>
                <w:szCs w:val="16"/>
              </w:rPr>
              <w:t>0 Euro</w:t>
            </w:r>
          </w:p>
        </w:tc>
      </w:tr>
    </w:tbl>
    <w:p w:rsidR="00E22374" w:rsidRPr="00B41431" w:rsidRDefault="00E22374" w:rsidP="00580D54">
      <w:pPr>
        <w:spacing w:after="0" w:line="240" w:lineRule="auto"/>
        <w:contextualSpacing/>
        <w:jc w:val="both"/>
        <w:rPr>
          <w:b/>
          <w:bCs/>
          <w:noProof w:val="0"/>
          <w:sz w:val="20"/>
          <w:szCs w:val="20"/>
          <w:u w:val="single"/>
        </w:rPr>
      </w:pPr>
    </w:p>
    <w:p w:rsidR="000C2225" w:rsidRPr="00B41431" w:rsidRDefault="000C2225" w:rsidP="00580D54">
      <w:pPr>
        <w:spacing w:after="0" w:line="240" w:lineRule="auto"/>
        <w:contextualSpacing/>
        <w:jc w:val="both"/>
        <w:rPr>
          <w:b/>
          <w:bCs/>
          <w:noProof w:val="0"/>
          <w:color w:val="FF0000"/>
          <w:sz w:val="20"/>
          <w:szCs w:val="20"/>
        </w:rPr>
      </w:pPr>
    </w:p>
    <w:p w:rsidR="000C2225" w:rsidRPr="00B41431" w:rsidRDefault="000C2225" w:rsidP="00580D54">
      <w:pPr>
        <w:spacing w:after="0" w:line="240" w:lineRule="auto"/>
        <w:contextualSpacing/>
        <w:jc w:val="both"/>
        <w:rPr>
          <w:b/>
          <w:bCs/>
          <w:noProof w:val="0"/>
          <w:color w:val="FF0000"/>
          <w:sz w:val="20"/>
          <w:szCs w:val="20"/>
        </w:rPr>
      </w:pPr>
    </w:p>
    <w:p w:rsidR="00953023" w:rsidRPr="00B41431" w:rsidRDefault="00953023" w:rsidP="00580D54">
      <w:pPr>
        <w:spacing w:after="0" w:line="240" w:lineRule="auto"/>
        <w:contextualSpacing/>
        <w:jc w:val="both"/>
        <w:rPr>
          <w:b/>
          <w:bCs/>
          <w:noProof w:val="0"/>
          <w:color w:val="FF0000"/>
          <w:sz w:val="20"/>
          <w:szCs w:val="20"/>
        </w:rPr>
      </w:pPr>
      <w:r w:rsidRPr="00B41431">
        <w:rPr>
          <w:b/>
          <w:bCs/>
          <w:noProof w:val="0"/>
          <w:color w:val="FF0000"/>
          <w:sz w:val="20"/>
          <w:szCs w:val="20"/>
        </w:rPr>
        <w:t>Hinweis für Redaktionen: Gerne übersenden wir ein Rezensionsexemplar</w:t>
      </w:r>
    </w:p>
    <w:p w:rsidR="00281EB7" w:rsidRPr="00B41431" w:rsidRDefault="00281EB7" w:rsidP="00580D54">
      <w:pPr>
        <w:spacing w:after="0" w:line="240" w:lineRule="auto"/>
        <w:contextualSpacing/>
        <w:jc w:val="both"/>
        <w:rPr>
          <w:b/>
          <w:bCs/>
          <w:noProof w:val="0"/>
          <w:sz w:val="20"/>
          <w:szCs w:val="20"/>
          <w:u w:val="single"/>
        </w:rPr>
      </w:pPr>
    </w:p>
    <w:p w:rsidR="00084633" w:rsidRPr="00B41431" w:rsidRDefault="00084633" w:rsidP="00580D54">
      <w:pPr>
        <w:spacing w:after="0" w:line="240" w:lineRule="auto"/>
        <w:contextualSpacing/>
        <w:jc w:val="both"/>
        <w:rPr>
          <w:b/>
          <w:bCs/>
          <w:noProof w:val="0"/>
          <w:sz w:val="20"/>
          <w:szCs w:val="20"/>
          <w:u w:val="single"/>
        </w:rPr>
      </w:pPr>
    </w:p>
    <w:p w:rsidR="00D75C23" w:rsidRPr="00B41431" w:rsidRDefault="00D75C23" w:rsidP="00580D54">
      <w:pPr>
        <w:spacing w:after="0" w:line="240" w:lineRule="auto"/>
        <w:contextualSpacing/>
        <w:jc w:val="both"/>
        <w:rPr>
          <w:bCs/>
          <w:noProof w:val="0"/>
          <w:sz w:val="20"/>
          <w:szCs w:val="20"/>
        </w:rPr>
      </w:pPr>
      <w:r w:rsidRPr="00B41431">
        <w:rPr>
          <w:b/>
          <w:bCs/>
          <w:noProof w:val="0"/>
          <w:sz w:val="20"/>
          <w:szCs w:val="20"/>
          <w:u w:val="single"/>
        </w:rPr>
        <w:t>Über Papierfresserchens MTM-Verlag:</w:t>
      </w:r>
    </w:p>
    <w:p w:rsidR="00D75C23" w:rsidRPr="00B41431" w:rsidRDefault="00D75C23" w:rsidP="00580D54">
      <w:pPr>
        <w:spacing w:after="0" w:line="240" w:lineRule="auto"/>
        <w:contextualSpacing/>
        <w:jc w:val="both"/>
        <w:rPr>
          <w:bCs/>
          <w:noProof w:val="0"/>
          <w:sz w:val="20"/>
          <w:szCs w:val="20"/>
        </w:rPr>
      </w:pPr>
      <w:r w:rsidRPr="00B41431">
        <w:rPr>
          <w:bCs/>
          <w:noProof w:val="0"/>
          <w:sz w:val="20"/>
          <w:szCs w:val="20"/>
        </w:rPr>
        <w:t>Der Kinder- und Jugendbuch</w:t>
      </w:r>
      <w:r w:rsidR="00155C34" w:rsidRPr="00B41431">
        <w:rPr>
          <w:bCs/>
          <w:noProof w:val="0"/>
          <w:sz w:val="20"/>
          <w:szCs w:val="20"/>
        </w:rPr>
        <w:t>verlag mit Sitz am Bodensee</w:t>
      </w:r>
      <w:r w:rsidRPr="00B41431">
        <w:rPr>
          <w:bCs/>
          <w:noProof w:val="0"/>
          <w:sz w:val="20"/>
          <w:szCs w:val="20"/>
        </w:rPr>
        <w:t xml:space="preserve"> gibt in erster Linie Bücher für, von und mit Kinder(n) und Jugendliche(n) heraus. Er wurde 2007 gegründet und hat es sich zur besonderen Aufgabe gemacht, jungen Autorinnen und Autoren unter die Arme zu greifen und ihr Schreiben zu fördern. Zwar ist der jüngste Autor des Verlags gerade einmal 10 Jahre alt, dennoch sollte „jung“ nicht zu eng gesehen werden. Jeder, der noch nicht oder kaum veröffentlicht hat, ist beim Papierfresserchen herzlich willkommen.</w:t>
      </w:r>
    </w:p>
    <w:sectPr w:rsidR="00D75C23" w:rsidRPr="00B41431" w:rsidSect="00281EB7">
      <w:pgSz w:w="11906" w:h="16838"/>
      <w:pgMar w:top="851" w:right="1418" w:bottom="993"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68F" w:rsidRDefault="0001568F" w:rsidP="00BA2D67">
      <w:pPr>
        <w:spacing w:after="0" w:line="240" w:lineRule="auto"/>
      </w:pPr>
      <w:r>
        <w:separator/>
      </w:r>
    </w:p>
  </w:endnote>
  <w:endnote w:type="continuationSeparator" w:id="0">
    <w:p w:rsidR="0001568F" w:rsidRDefault="0001568F" w:rsidP="00BA2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68F" w:rsidRDefault="0001568F" w:rsidP="00BA2D67">
      <w:pPr>
        <w:spacing w:after="0" w:line="240" w:lineRule="auto"/>
      </w:pPr>
      <w:r>
        <w:separator/>
      </w:r>
    </w:p>
  </w:footnote>
  <w:footnote w:type="continuationSeparator" w:id="0">
    <w:p w:rsidR="0001568F" w:rsidRDefault="0001568F" w:rsidP="00BA2D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148"/>
    <w:multiLevelType w:val="hybridMultilevel"/>
    <w:tmpl w:val="1CB218CE"/>
    <w:lvl w:ilvl="0" w:tplc="AE0CA30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77138A4"/>
    <w:multiLevelType w:val="hybridMultilevel"/>
    <w:tmpl w:val="76AE6B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09E666BD"/>
    <w:multiLevelType w:val="hybridMultilevel"/>
    <w:tmpl w:val="7B2A9B40"/>
    <w:lvl w:ilvl="0" w:tplc="204EA3B0">
      <w:start w:val="1"/>
      <w:numFmt w:val="bullet"/>
      <w:lvlText w:val=""/>
      <w:lvlJc w:val="left"/>
      <w:pPr>
        <w:ind w:left="720" w:hanging="607"/>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2B82CC3"/>
    <w:multiLevelType w:val="hybridMultilevel"/>
    <w:tmpl w:val="E988B058"/>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0183A73"/>
    <w:multiLevelType w:val="hybridMultilevel"/>
    <w:tmpl w:val="ABAA46CA"/>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871778E"/>
    <w:multiLevelType w:val="hybridMultilevel"/>
    <w:tmpl w:val="B93CE4A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52653D62"/>
    <w:multiLevelType w:val="hybridMultilevel"/>
    <w:tmpl w:val="3C5625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5590A34"/>
    <w:multiLevelType w:val="hybridMultilevel"/>
    <w:tmpl w:val="1F3C8D7C"/>
    <w:lvl w:ilvl="0" w:tplc="4C3E407E">
      <w:start w:val="1"/>
      <w:numFmt w:val="bullet"/>
      <w:lvlText w:val=""/>
      <w:lvlJc w:val="left"/>
      <w:pPr>
        <w:ind w:left="0" w:firstLine="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60112A0A"/>
    <w:multiLevelType w:val="hybridMultilevel"/>
    <w:tmpl w:val="B0D8EF56"/>
    <w:lvl w:ilvl="0" w:tplc="8B26A288">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60BB361E"/>
    <w:multiLevelType w:val="hybridMultilevel"/>
    <w:tmpl w:val="B82C2372"/>
    <w:lvl w:ilvl="0" w:tplc="C0F4FEE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2DC597E"/>
    <w:multiLevelType w:val="hybridMultilevel"/>
    <w:tmpl w:val="24321902"/>
    <w:lvl w:ilvl="0" w:tplc="66949568">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68C46F93"/>
    <w:multiLevelType w:val="hybridMultilevel"/>
    <w:tmpl w:val="3210212E"/>
    <w:lvl w:ilvl="0" w:tplc="09F2F57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E481BE8"/>
    <w:multiLevelType w:val="hybridMultilevel"/>
    <w:tmpl w:val="8230D7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7"/>
  </w:num>
  <w:num w:numId="6">
    <w:abstractNumId w:val="10"/>
  </w:num>
  <w:num w:numId="7">
    <w:abstractNumId w:val="12"/>
  </w:num>
  <w:num w:numId="8">
    <w:abstractNumId w:val="5"/>
  </w:num>
  <w:num w:numId="9">
    <w:abstractNumId w:val="3"/>
  </w:num>
  <w:num w:numId="10">
    <w:abstractNumId w:val="9"/>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645"/>
    <w:rsid w:val="0000141B"/>
    <w:rsid w:val="00005A7A"/>
    <w:rsid w:val="00005DF8"/>
    <w:rsid w:val="00007739"/>
    <w:rsid w:val="0001261A"/>
    <w:rsid w:val="00015601"/>
    <w:rsid w:val="0001568F"/>
    <w:rsid w:val="00017B30"/>
    <w:rsid w:val="000209ED"/>
    <w:rsid w:val="00021E2F"/>
    <w:rsid w:val="00025830"/>
    <w:rsid w:val="00031A42"/>
    <w:rsid w:val="00034B1D"/>
    <w:rsid w:val="00036580"/>
    <w:rsid w:val="00036B41"/>
    <w:rsid w:val="00044023"/>
    <w:rsid w:val="00044749"/>
    <w:rsid w:val="00047150"/>
    <w:rsid w:val="00052C53"/>
    <w:rsid w:val="00053143"/>
    <w:rsid w:val="00057DF9"/>
    <w:rsid w:val="000601D7"/>
    <w:rsid w:val="00062279"/>
    <w:rsid w:val="00063B2C"/>
    <w:rsid w:val="000654BD"/>
    <w:rsid w:val="0007461A"/>
    <w:rsid w:val="00075E3A"/>
    <w:rsid w:val="00075FA5"/>
    <w:rsid w:val="000774B4"/>
    <w:rsid w:val="00084128"/>
    <w:rsid w:val="00084633"/>
    <w:rsid w:val="000850AF"/>
    <w:rsid w:val="00085919"/>
    <w:rsid w:val="0008649F"/>
    <w:rsid w:val="000865D8"/>
    <w:rsid w:val="0009187D"/>
    <w:rsid w:val="000928EE"/>
    <w:rsid w:val="0009559B"/>
    <w:rsid w:val="00097559"/>
    <w:rsid w:val="000A0666"/>
    <w:rsid w:val="000A2A2C"/>
    <w:rsid w:val="000A54EA"/>
    <w:rsid w:val="000B04A7"/>
    <w:rsid w:val="000B0577"/>
    <w:rsid w:val="000B0AD3"/>
    <w:rsid w:val="000B266E"/>
    <w:rsid w:val="000B361F"/>
    <w:rsid w:val="000C2225"/>
    <w:rsid w:val="000C2325"/>
    <w:rsid w:val="000C5901"/>
    <w:rsid w:val="000C6964"/>
    <w:rsid w:val="000D47E0"/>
    <w:rsid w:val="000D6575"/>
    <w:rsid w:val="000E6D07"/>
    <w:rsid w:val="000F3FDD"/>
    <w:rsid w:val="000F5D96"/>
    <w:rsid w:val="00102487"/>
    <w:rsid w:val="0010688A"/>
    <w:rsid w:val="00115485"/>
    <w:rsid w:val="0011589E"/>
    <w:rsid w:val="00116815"/>
    <w:rsid w:val="00123765"/>
    <w:rsid w:val="0012487B"/>
    <w:rsid w:val="0012514B"/>
    <w:rsid w:val="00126BB2"/>
    <w:rsid w:val="00134F97"/>
    <w:rsid w:val="00135F22"/>
    <w:rsid w:val="00140720"/>
    <w:rsid w:val="00140BC9"/>
    <w:rsid w:val="00140E80"/>
    <w:rsid w:val="00143FE7"/>
    <w:rsid w:val="0014574D"/>
    <w:rsid w:val="0014636C"/>
    <w:rsid w:val="00151041"/>
    <w:rsid w:val="00154105"/>
    <w:rsid w:val="001548CC"/>
    <w:rsid w:val="00154AAD"/>
    <w:rsid w:val="00155075"/>
    <w:rsid w:val="001555C0"/>
    <w:rsid w:val="00155C34"/>
    <w:rsid w:val="001570AF"/>
    <w:rsid w:val="00157537"/>
    <w:rsid w:val="00160E62"/>
    <w:rsid w:val="0016144F"/>
    <w:rsid w:val="00162C23"/>
    <w:rsid w:val="00166F06"/>
    <w:rsid w:val="00172396"/>
    <w:rsid w:val="0017311C"/>
    <w:rsid w:val="00174B50"/>
    <w:rsid w:val="00181136"/>
    <w:rsid w:val="00185E8A"/>
    <w:rsid w:val="00187217"/>
    <w:rsid w:val="001907DB"/>
    <w:rsid w:val="0019241C"/>
    <w:rsid w:val="0019531A"/>
    <w:rsid w:val="001A3EF0"/>
    <w:rsid w:val="001A4F28"/>
    <w:rsid w:val="001A5278"/>
    <w:rsid w:val="001A5D30"/>
    <w:rsid w:val="001A67EF"/>
    <w:rsid w:val="001A6B71"/>
    <w:rsid w:val="001A7C79"/>
    <w:rsid w:val="001A7EF2"/>
    <w:rsid w:val="001B573D"/>
    <w:rsid w:val="001B613C"/>
    <w:rsid w:val="001B7E5A"/>
    <w:rsid w:val="001C2E6F"/>
    <w:rsid w:val="001C2EA3"/>
    <w:rsid w:val="001C469C"/>
    <w:rsid w:val="001D2C6B"/>
    <w:rsid w:val="001D50DE"/>
    <w:rsid w:val="001D5FD0"/>
    <w:rsid w:val="001D6109"/>
    <w:rsid w:val="001D6453"/>
    <w:rsid w:val="001D7F46"/>
    <w:rsid w:val="001E27FD"/>
    <w:rsid w:val="001E2DE2"/>
    <w:rsid w:val="001E4254"/>
    <w:rsid w:val="001E46B8"/>
    <w:rsid w:val="001E50F6"/>
    <w:rsid w:val="001F0165"/>
    <w:rsid w:val="001F13A1"/>
    <w:rsid w:val="001F2EF5"/>
    <w:rsid w:val="001F31B7"/>
    <w:rsid w:val="001F47C6"/>
    <w:rsid w:val="001F683E"/>
    <w:rsid w:val="002006EC"/>
    <w:rsid w:val="00200B67"/>
    <w:rsid w:val="00204E0F"/>
    <w:rsid w:val="002065B4"/>
    <w:rsid w:val="00207F9F"/>
    <w:rsid w:val="00216B2B"/>
    <w:rsid w:val="00217A16"/>
    <w:rsid w:val="002217D4"/>
    <w:rsid w:val="00224012"/>
    <w:rsid w:val="00227B39"/>
    <w:rsid w:val="00231093"/>
    <w:rsid w:val="002314C7"/>
    <w:rsid w:val="002334DE"/>
    <w:rsid w:val="0023459C"/>
    <w:rsid w:val="002453E6"/>
    <w:rsid w:val="00252716"/>
    <w:rsid w:val="00252D1C"/>
    <w:rsid w:val="00254B5E"/>
    <w:rsid w:val="0026185A"/>
    <w:rsid w:val="00265313"/>
    <w:rsid w:val="002679E4"/>
    <w:rsid w:val="002753F8"/>
    <w:rsid w:val="00276C70"/>
    <w:rsid w:val="00280E9F"/>
    <w:rsid w:val="00281EB7"/>
    <w:rsid w:val="00282A3D"/>
    <w:rsid w:val="002865CD"/>
    <w:rsid w:val="00290E9C"/>
    <w:rsid w:val="00293799"/>
    <w:rsid w:val="00293F14"/>
    <w:rsid w:val="002951D3"/>
    <w:rsid w:val="002954D0"/>
    <w:rsid w:val="00295C05"/>
    <w:rsid w:val="002960B5"/>
    <w:rsid w:val="00297DC4"/>
    <w:rsid w:val="002A0DC9"/>
    <w:rsid w:val="002A308E"/>
    <w:rsid w:val="002A5353"/>
    <w:rsid w:val="002A5374"/>
    <w:rsid w:val="002A62E6"/>
    <w:rsid w:val="002B340E"/>
    <w:rsid w:val="002B35AE"/>
    <w:rsid w:val="002B3D77"/>
    <w:rsid w:val="002B4534"/>
    <w:rsid w:val="002C0C0D"/>
    <w:rsid w:val="002C20CB"/>
    <w:rsid w:val="002C37D2"/>
    <w:rsid w:val="002C45F8"/>
    <w:rsid w:val="002C4A6A"/>
    <w:rsid w:val="002C5F1D"/>
    <w:rsid w:val="002C70B9"/>
    <w:rsid w:val="002D25C9"/>
    <w:rsid w:val="002D430F"/>
    <w:rsid w:val="002D72AE"/>
    <w:rsid w:val="002E00AD"/>
    <w:rsid w:val="002E02DB"/>
    <w:rsid w:val="002E213D"/>
    <w:rsid w:val="002E2394"/>
    <w:rsid w:val="002E291F"/>
    <w:rsid w:val="002E34D8"/>
    <w:rsid w:val="002E4FF7"/>
    <w:rsid w:val="002F0FF5"/>
    <w:rsid w:val="002F14E3"/>
    <w:rsid w:val="002F341C"/>
    <w:rsid w:val="002F651C"/>
    <w:rsid w:val="00300691"/>
    <w:rsid w:val="00301897"/>
    <w:rsid w:val="00310558"/>
    <w:rsid w:val="00311942"/>
    <w:rsid w:val="00314FF8"/>
    <w:rsid w:val="00315B44"/>
    <w:rsid w:val="00316856"/>
    <w:rsid w:val="00316BAA"/>
    <w:rsid w:val="0031711C"/>
    <w:rsid w:val="00320BCE"/>
    <w:rsid w:val="003228E7"/>
    <w:rsid w:val="00330455"/>
    <w:rsid w:val="00330FDA"/>
    <w:rsid w:val="0033265D"/>
    <w:rsid w:val="0033427C"/>
    <w:rsid w:val="0033518E"/>
    <w:rsid w:val="00337BEB"/>
    <w:rsid w:val="00341DFD"/>
    <w:rsid w:val="00351BB7"/>
    <w:rsid w:val="0035278E"/>
    <w:rsid w:val="0035294C"/>
    <w:rsid w:val="003541F3"/>
    <w:rsid w:val="00356EAE"/>
    <w:rsid w:val="003623FC"/>
    <w:rsid w:val="00362E3F"/>
    <w:rsid w:val="00363533"/>
    <w:rsid w:val="00374A12"/>
    <w:rsid w:val="0038004C"/>
    <w:rsid w:val="00380857"/>
    <w:rsid w:val="00380C65"/>
    <w:rsid w:val="00380D0C"/>
    <w:rsid w:val="003826FE"/>
    <w:rsid w:val="003849C8"/>
    <w:rsid w:val="00385714"/>
    <w:rsid w:val="00393B96"/>
    <w:rsid w:val="00393CF4"/>
    <w:rsid w:val="003A787F"/>
    <w:rsid w:val="003A7C3F"/>
    <w:rsid w:val="003B1961"/>
    <w:rsid w:val="003B217D"/>
    <w:rsid w:val="003B27B8"/>
    <w:rsid w:val="003D45F5"/>
    <w:rsid w:val="003D6BFE"/>
    <w:rsid w:val="003D6D22"/>
    <w:rsid w:val="003D7191"/>
    <w:rsid w:val="003E17D7"/>
    <w:rsid w:val="003E2836"/>
    <w:rsid w:val="003E2AEA"/>
    <w:rsid w:val="003E2BA0"/>
    <w:rsid w:val="003E3BE6"/>
    <w:rsid w:val="003E3F5D"/>
    <w:rsid w:val="003E4AE4"/>
    <w:rsid w:val="003E6D01"/>
    <w:rsid w:val="003E7D56"/>
    <w:rsid w:val="003F25D5"/>
    <w:rsid w:val="004032A8"/>
    <w:rsid w:val="00404281"/>
    <w:rsid w:val="00405996"/>
    <w:rsid w:val="004066B8"/>
    <w:rsid w:val="00407A2F"/>
    <w:rsid w:val="00407DFB"/>
    <w:rsid w:val="004123B4"/>
    <w:rsid w:val="00412DC0"/>
    <w:rsid w:val="00413E0E"/>
    <w:rsid w:val="00415A58"/>
    <w:rsid w:val="00417AB5"/>
    <w:rsid w:val="00420760"/>
    <w:rsid w:val="004213C2"/>
    <w:rsid w:val="00422895"/>
    <w:rsid w:val="00424BCD"/>
    <w:rsid w:val="00427CA4"/>
    <w:rsid w:val="004308B7"/>
    <w:rsid w:val="00430FBC"/>
    <w:rsid w:val="004323EA"/>
    <w:rsid w:val="00436013"/>
    <w:rsid w:val="00441B67"/>
    <w:rsid w:val="00442652"/>
    <w:rsid w:val="00454C96"/>
    <w:rsid w:val="004555BA"/>
    <w:rsid w:val="004563A2"/>
    <w:rsid w:val="00460481"/>
    <w:rsid w:val="004612B6"/>
    <w:rsid w:val="0046599F"/>
    <w:rsid w:val="00466B86"/>
    <w:rsid w:val="004717E4"/>
    <w:rsid w:val="00475019"/>
    <w:rsid w:val="00475FC1"/>
    <w:rsid w:val="00483B8E"/>
    <w:rsid w:val="00487625"/>
    <w:rsid w:val="004879EB"/>
    <w:rsid w:val="00487DBB"/>
    <w:rsid w:val="004920E4"/>
    <w:rsid w:val="004925D9"/>
    <w:rsid w:val="004A055A"/>
    <w:rsid w:val="004A0F60"/>
    <w:rsid w:val="004A3186"/>
    <w:rsid w:val="004A450C"/>
    <w:rsid w:val="004A5287"/>
    <w:rsid w:val="004A57EA"/>
    <w:rsid w:val="004A5D1F"/>
    <w:rsid w:val="004A73DF"/>
    <w:rsid w:val="004A7E35"/>
    <w:rsid w:val="004B1F5E"/>
    <w:rsid w:val="004B2399"/>
    <w:rsid w:val="004B23DF"/>
    <w:rsid w:val="004B2F92"/>
    <w:rsid w:val="004B5F91"/>
    <w:rsid w:val="004C19EF"/>
    <w:rsid w:val="004C5F0F"/>
    <w:rsid w:val="004C6D32"/>
    <w:rsid w:val="004C7BB1"/>
    <w:rsid w:val="004D36F2"/>
    <w:rsid w:val="004D44B8"/>
    <w:rsid w:val="004D4AE4"/>
    <w:rsid w:val="004D7785"/>
    <w:rsid w:val="004E1B1A"/>
    <w:rsid w:val="004E264D"/>
    <w:rsid w:val="004E5BA3"/>
    <w:rsid w:val="004E73DB"/>
    <w:rsid w:val="004F5718"/>
    <w:rsid w:val="004F6A6D"/>
    <w:rsid w:val="005000CA"/>
    <w:rsid w:val="00501B92"/>
    <w:rsid w:val="005027F0"/>
    <w:rsid w:val="0050500F"/>
    <w:rsid w:val="00505D26"/>
    <w:rsid w:val="00507E6C"/>
    <w:rsid w:val="005115F1"/>
    <w:rsid w:val="00511CD6"/>
    <w:rsid w:val="005132FC"/>
    <w:rsid w:val="0051471C"/>
    <w:rsid w:val="00515946"/>
    <w:rsid w:val="005201BF"/>
    <w:rsid w:val="00521531"/>
    <w:rsid w:val="00522E87"/>
    <w:rsid w:val="00523D65"/>
    <w:rsid w:val="005254CE"/>
    <w:rsid w:val="00525803"/>
    <w:rsid w:val="00525B6D"/>
    <w:rsid w:val="005331B2"/>
    <w:rsid w:val="0053350E"/>
    <w:rsid w:val="00540620"/>
    <w:rsid w:val="00542B6E"/>
    <w:rsid w:val="00542FBA"/>
    <w:rsid w:val="00552216"/>
    <w:rsid w:val="00555B53"/>
    <w:rsid w:val="005611D2"/>
    <w:rsid w:val="005641F9"/>
    <w:rsid w:val="005643B2"/>
    <w:rsid w:val="00564822"/>
    <w:rsid w:val="00564E00"/>
    <w:rsid w:val="005665F8"/>
    <w:rsid w:val="00580D54"/>
    <w:rsid w:val="005836A9"/>
    <w:rsid w:val="00584558"/>
    <w:rsid w:val="00587433"/>
    <w:rsid w:val="005874F9"/>
    <w:rsid w:val="00591AF3"/>
    <w:rsid w:val="005928F2"/>
    <w:rsid w:val="00592FE7"/>
    <w:rsid w:val="0059600E"/>
    <w:rsid w:val="00597337"/>
    <w:rsid w:val="005A3064"/>
    <w:rsid w:val="005A49C8"/>
    <w:rsid w:val="005B5EA7"/>
    <w:rsid w:val="005B613C"/>
    <w:rsid w:val="005B74EA"/>
    <w:rsid w:val="005B7CDA"/>
    <w:rsid w:val="005C01BE"/>
    <w:rsid w:val="005C08B2"/>
    <w:rsid w:val="005C092A"/>
    <w:rsid w:val="005C3EE8"/>
    <w:rsid w:val="005C4D09"/>
    <w:rsid w:val="005C67F4"/>
    <w:rsid w:val="005C74DD"/>
    <w:rsid w:val="005D58CC"/>
    <w:rsid w:val="005E18A9"/>
    <w:rsid w:val="005E341E"/>
    <w:rsid w:val="005E64D1"/>
    <w:rsid w:val="005E7CD7"/>
    <w:rsid w:val="005F0128"/>
    <w:rsid w:val="005F046E"/>
    <w:rsid w:val="005F056F"/>
    <w:rsid w:val="005F6318"/>
    <w:rsid w:val="005F6EAD"/>
    <w:rsid w:val="005F6EC3"/>
    <w:rsid w:val="006021D6"/>
    <w:rsid w:val="00603D03"/>
    <w:rsid w:val="00603EE2"/>
    <w:rsid w:val="00605442"/>
    <w:rsid w:val="00610788"/>
    <w:rsid w:val="006114D9"/>
    <w:rsid w:val="00613F53"/>
    <w:rsid w:val="006210B8"/>
    <w:rsid w:val="006258DF"/>
    <w:rsid w:val="006264DE"/>
    <w:rsid w:val="00632F70"/>
    <w:rsid w:val="006341F9"/>
    <w:rsid w:val="00636A52"/>
    <w:rsid w:val="0064157B"/>
    <w:rsid w:val="0064197C"/>
    <w:rsid w:val="00644F01"/>
    <w:rsid w:val="006523F6"/>
    <w:rsid w:val="00652F82"/>
    <w:rsid w:val="00653956"/>
    <w:rsid w:val="00657714"/>
    <w:rsid w:val="00661BA3"/>
    <w:rsid w:val="00662AB3"/>
    <w:rsid w:val="00664B19"/>
    <w:rsid w:val="0066555F"/>
    <w:rsid w:val="00665C7B"/>
    <w:rsid w:val="00672E62"/>
    <w:rsid w:val="00677B06"/>
    <w:rsid w:val="0068038A"/>
    <w:rsid w:val="0068135A"/>
    <w:rsid w:val="006820DC"/>
    <w:rsid w:val="0068505B"/>
    <w:rsid w:val="00692438"/>
    <w:rsid w:val="00696606"/>
    <w:rsid w:val="00697558"/>
    <w:rsid w:val="006A2CFC"/>
    <w:rsid w:val="006A459D"/>
    <w:rsid w:val="006A50D9"/>
    <w:rsid w:val="006A5FEB"/>
    <w:rsid w:val="006B015F"/>
    <w:rsid w:val="006B4103"/>
    <w:rsid w:val="006B5070"/>
    <w:rsid w:val="006B75DB"/>
    <w:rsid w:val="006C1B6F"/>
    <w:rsid w:val="006C29A4"/>
    <w:rsid w:val="006C4FE4"/>
    <w:rsid w:val="006C7CBA"/>
    <w:rsid w:val="006D110F"/>
    <w:rsid w:val="006D3AC4"/>
    <w:rsid w:val="006D7518"/>
    <w:rsid w:val="006E43BD"/>
    <w:rsid w:val="006E70AA"/>
    <w:rsid w:val="006F06EA"/>
    <w:rsid w:val="006F0ADE"/>
    <w:rsid w:val="006F18EE"/>
    <w:rsid w:val="00703AE4"/>
    <w:rsid w:val="00715D7E"/>
    <w:rsid w:val="00717B33"/>
    <w:rsid w:val="007201BB"/>
    <w:rsid w:val="00721247"/>
    <w:rsid w:val="007219D9"/>
    <w:rsid w:val="007225A9"/>
    <w:rsid w:val="00724CAB"/>
    <w:rsid w:val="007268BF"/>
    <w:rsid w:val="00727C43"/>
    <w:rsid w:val="00730246"/>
    <w:rsid w:val="00731A6B"/>
    <w:rsid w:val="00733748"/>
    <w:rsid w:val="00741FF1"/>
    <w:rsid w:val="00743BF4"/>
    <w:rsid w:val="00744CE0"/>
    <w:rsid w:val="00746375"/>
    <w:rsid w:val="007554EE"/>
    <w:rsid w:val="007556B5"/>
    <w:rsid w:val="00756C75"/>
    <w:rsid w:val="007570F9"/>
    <w:rsid w:val="007674EE"/>
    <w:rsid w:val="0076796F"/>
    <w:rsid w:val="00772F41"/>
    <w:rsid w:val="007732EE"/>
    <w:rsid w:val="007738D6"/>
    <w:rsid w:val="00773BE1"/>
    <w:rsid w:val="00774241"/>
    <w:rsid w:val="00775868"/>
    <w:rsid w:val="0077618C"/>
    <w:rsid w:val="00776473"/>
    <w:rsid w:val="007857C9"/>
    <w:rsid w:val="0078770E"/>
    <w:rsid w:val="00790209"/>
    <w:rsid w:val="00792A48"/>
    <w:rsid w:val="00794279"/>
    <w:rsid w:val="00797065"/>
    <w:rsid w:val="007A1198"/>
    <w:rsid w:val="007A1685"/>
    <w:rsid w:val="007A367D"/>
    <w:rsid w:val="007A4DE3"/>
    <w:rsid w:val="007A5D4E"/>
    <w:rsid w:val="007B0D03"/>
    <w:rsid w:val="007B1BE0"/>
    <w:rsid w:val="007C0407"/>
    <w:rsid w:val="007C15B2"/>
    <w:rsid w:val="007C2815"/>
    <w:rsid w:val="007C3DB0"/>
    <w:rsid w:val="007D0280"/>
    <w:rsid w:val="007D371F"/>
    <w:rsid w:val="007E6DDB"/>
    <w:rsid w:val="007E6DF5"/>
    <w:rsid w:val="007F0575"/>
    <w:rsid w:val="007F21EA"/>
    <w:rsid w:val="007F5069"/>
    <w:rsid w:val="008033CB"/>
    <w:rsid w:val="00815A2C"/>
    <w:rsid w:val="0082295A"/>
    <w:rsid w:val="00824A23"/>
    <w:rsid w:val="00826107"/>
    <w:rsid w:val="00827D46"/>
    <w:rsid w:val="00830008"/>
    <w:rsid w:val="008332BE"/>
    <w:rsid w:val="008348CE"/>
    <w:rsid w:val="008372B6"/>
    <w:rsid w:val="00840C93"/>
    <w:rsid w:val="008423C7"/>
    <w:rsid w:val="00843CC3"/>
    <w:rsid w:val="00844645"/>
    <w:rsid w:val="008452D8"/>
    <w:rsid w:val="008462E5"/>
    <w:rsid w:val="00846447"/>
    <w:rsid w:val="008508E0"/>
    <w:rsid w:val="00850A7D"/>
    <w:rsid w:val="00851695"/>
    <w:rsid w:val="00861312"/>
    <w:rsid w:val="00863371"/>
    <w:rsid w:val="00864497"/>
    <w:rsid w:val="00866700"/>
    <w:rsid w:val="00866AA8"/>
    <w:rsid w:val="00873751"/>
    <w:rsid w:val="00874D76"/>
    <w:rsid w:val="00880569"/>
    <w:rsid w:val="0088433B"/>
    <w:rsid w:val="00885E99"/>
    <w:rsid w:val="00890919"/>
    <w:rsid w:val="008912E0"/>
    <w:rsid w:val="00893DF1"/>
    <w:rsid w:val="00895762"/>
    <w:rsid w:val="00896158"/>
    <w:rsid w:val="008962CD"/>
    <w:rsid w:val="00896588"/>
    <w:rsid w:val="008A0942"/>
    <w:rsid w:val="008A1C60"/>
    <w:rsid w:val="008A3768"/>
    <w:rsid w:val="008A527D"/>
    <w:rsid w:val="008A6AF5"/>
    <w:rsid w:val="008B5F33"/>
    <w:rsid w:val="008B6F44"/>
    <w:rsid w:val="008B795E"/>
    <w:rsid w:val="008C5C59"/>
    <w:rsid w:val="008C72DB"/>
    <w:rsid w:val="008D17ED"/>
    <w:rsid w:val="008D3C6E"/>
    <w:rsid w:val="008D443F"/>
    <w:rsid w:val="008D66E3"/>
    <w:rsid w:val="008D7870"/>
    <w:rsid w:val="008E077D"/>
    <w:rsid w:val="008E088B"/>
    <w:rsid w:val="008E4F2C"/>
    <w:rsid w:val="008F1003"/>
    <w:rsid w:val="008F13EB"/>
    <w:rsid w:val="008F156E"/>
    <w:rsid w:val="008F3AAE"/>
    <w:rsid w:val="008F41BE"/>
    <w:rsid w:val="008F6909"/>
    <w:rsid w:val="00900358"/>
    <w:rsid w:val="0090400D"/>
    <w:rsid w:val="009050BB"/>
    <w:rsid w:val="00906A5F"/>
    <w:rsid w:val="009072A7"/>
    <w:rsid w:val="00907AC1"/>
    <w:rsid w:val="00910863"/>
    <w:rsid w:val="00921057"/>
    <w:rsid w:val="00923AC9"/>
    <w:rsid w:val="0092459C"/>
    <w:rsid w:val="009278DA"/>
    <w:rsid w:val="009300FE"/>
    <w:rsid w:val="00932EA6"/>
    <w:rsid w:val="0093374F"/>
    <w:rsid w:val="00934BA2"/>
    <w:rsid w:val="009401D6"/>
    <w:rsid w:val="00945BB7"/>
    <w:rsid w:val="00947D22"/>
    <w:rsid w:val="009500AA"/>
    <w:rsid w:val="00953023"/>
    <w:rsid w:val="009548CA"/>
    <w:rsid w:val="0095498D"/>
    <w:rsid w:val="00955C11"/>
    <w:rsid w:val="009609A6"/>
    <w:rsid w:val="0096178E"/>
    <w:rsid w:val="009667E6"/>
    <w:rsid w:val="00966CC3"/>
    <w:rsid w:val="00966E5B"/>
    <w:rsid w:val="00970BFD"/>
    <w:rsid w:val="00970DD5"/>
    <w:rsid w:val="00971204"/>
    <w:rsid w:val="00973356"/>
    <w:rsid w:val="00976C40"/>
    <w:rsid w:val="009804ED"/>
    <w:rsid w:val="00981412"/>
    <w:rsid w:val="009825FF"/>
    <w:rsid w:val="0098375E"/>
    <w:rsid w:val="00983D4D"/>
    <w:rsid w:val="009855AF"/>
    <w:rsid w:val="0098561C"/>
    <w:rsid w:val="009919C1"/>
    <w:rsid w:val="009928AB"/>
    <w:rsid w:val="00993FBA"/>
    <w:rsid w:val="00995ED2"/>
    <w:rsid w:val="009A2C4D"/>
    <w:rsid w:val="009A2E58"/>
    <w:rsid w:val="009A570A"/>
    <w:rsid w:val="009B2814"/>
    <w:rsid w:val="009B5ED6"/>
    <w:rsid w:val="009C131F"/>
    <w:rsid w:val="009C1733"/>
    <w:rsid w:val="009C3484"/>
    <w:rsid w:val="009C79F5"/>
    <w:rsid w:val="009D0476"/>
    <w:rsid w:val="009D0F48"/>
    <w:rsid w:val="009D2747"/>
    <w:rsid w:val="009D4C35"/>
    <w:rsid w:val="009D5B62"/>
    <w:rsid w:val="009D6B12"/>
    <w:rsid w:val="009E1617"/>
    <w:rsid w:val="009E22D2"/>
    <w:rsid w:val="009E2FEA"/>
    <w:rsid w:val="009E78B5"/>
    <w:rsid w:val="009F3071"/>
    <w:rsid w:val="009F7F37"/>
    <w:rsid w:val="00A032FC"/>
    <w:rsid w:val="00A04EB0"/>
    <w:rsid w:val="00A05033"/>
    <w:rsid w:val="00A0740D"/>
    <w:rsid w:val="00A103F1"/>
    <w:rsid w:val="00A118F6"/>
    <w:rsid w:val="00A137CF"/>
    <w:rsid w:val="00A14BFC"/>
    <w:rsid w:val="00A16A67"/>
    <w:rsid w:val="00A16ABD"/>
    <w:rsid w:val="00A22254"/>
    <w:rsid w:val="00A23E08"/>
    <w:rsid w:val="00A25CE6"/>
    <w:rsid w:val="00A27AD7"/>
    <w:rsid w:val="00A31B7D"/>
    <w:rsid w:val="00A322A8"/>
    <w:rsid w:val="00A34999"/>
    <w:rsid w:val="00A35C17"/>
    <w:rsid w:val="00A35E5F"/>
    <w:rsid w:val="00A43CAC"/>
    <w:rsid w:val="00A45332"/>
    <w:rsid w:val="00A45393"/>
    <w:rsid w:val="00A4548B"/>
    <w:rsid w:val="00A4775B"/>
    <w:rsid w:val="00A54885"/>
    <w:rsid w:val="00A55513"/>
    <w:rsid w:val="00A63FEF"/>
    <w:rsid w:val="00A6442D"/>
    <w:rsid w:val="00A64610"/>
    <w:rsid w:val="00A65719"/>
    <w:rsid w:val="00A72280"/>
    <w:rsid w:val="00A767FB"/>
    <w:rsid w:val="00A80D56"/>
    <w:rsid w:val="00A812EF"/>
    <w:rsid w:val="00A837DF"/>
    <w:rsid w:val="00A854D3"/>
    <w:rsid w:val="00A855AF"/>
    <w:rsid w:val="00A85E5F"/>
    <w:rsid w:val="00AA0BBF"/>
    <w:rsid w:val="00AB21C5"/>
    <w:rsid w:val="00AB2745"/>
    <w:rsid w:val="00AB4196"/>
    <w:rsid w:val="00AB5D89"/>
    <w:rsid w:val="00AB6500"/>
    <w:rsid w:val="00AB72F1"/>
    <w:rsid w:val="00AC2B8D"/>
    <w:rsid w:val="00AC3D10"/>
    <w:rsid w:val="00AC67D9"/>
    <w:rsid w:val="00AC68FB"/>
    <w:rsid w:val="00AD09FC"/>
    <w:rsid w:val="00AD3406"/>
    <w:rsid w:val="00AD686D"/>
    <w:rsid w:val="00AE366B"/>
    <w:rsid w:val="00AE546C"/>
    <w:rsid w:val="00AE7CDF"/>
    <w:rsid w:val="00AF17D7"/>
    <w:rsid w:val="00AF21A2"/>
    <w:rsid w:val="00AF3292"/>
    <w:rsid w:val="00AF3A61"/>
    <w:rsid w:val="00AF3DD2"/>
    <w:rsid w:val="00AF3EE9"/>
    <w:rsid w:val="00AF744A"/>
    <w:rsid w:val="00AF7A4F"/>
    <w:rsid w:val="00AF7B82"/>
    <w:rsid w:val="00B01DF9"/>
    <w:rsid w:val="00B03050"/>
    <w:rsid w:val="00B038BF"/>
    <w:rsid w:val="00B06A43"/>
    <w:rsid w:val="00B07351"/>
    <w:rsid w:val="00B1423E"/>
    <w:rsid w:val="00B16453"/>
    <w:rsid w:val="00B16859"/>
    <w:rsid w:val="00B22D82"/>
    <w:rsid w:val="00B24223"/>
    <w:rsid w:val="00B2635E"/>
    <w:rsid w:val="00B27479"/>
    <w:rsid w:val="00B303B0"/>
    <w:rsid w:val="00B30893"/>
    <w:rsid w:val="00B31C94"/>
    <w:rsid w:val="00B33A99"/>
    <w:rsid w:val="00B4039C"/>
    <w:rsid w:val="00B41431"/>
    <w:rsid w:val="00B41CEC"/>
    <w:rsid w:val="00B43874"/>
    <w:rsid w:val="00B44634"/>
    <w:rsid w:val="00B51601"/>
    <w:rsid w:val="00B519CB"/>
    <w:rsid w:val="00B52CB8"/>
    <w:rsid w:val="00B52D3E"/>
    <w:rsid w:val="00B53EA2"/>
    <w:rsid w:val="00B55E77"/>
    <w:rsid w:val="00B600E3"/>
    <w:rsid w:val="00B61A2A"/>
    <w:rsid w:val="00B62AA2"/>
    <w:rsid w:val="00B635D5"/>
    <w:rsid w:val="00B64EB5"/>
    <w:rsid w:val="00B66155"/>
    <w:rsid w:val="00B74C1B"/>
    <w:rsid w:val="00B74EE2"/>
    <w:rsid w:val="00B84439"/>
    <w:rsid w:val="00B86A20"/>
    <w:rsid w:val="00B921AA"/>
    <w:rsid w:val="00B93307"/>
    <w:rsid w:val="00B97A2F"/>
    <w:rsid w:val="00B97C53"/>
    <w:rsid w:val="00BA0DA9"/>
    <w:rsid w:val="00BA1E98"/>
    <w:rsid w:val="00BA2D67"/>
    <w:rsid w:val="00BA3D0D"/>
    <w:rsid w:val="00BB0907"/>
    <w:rsid w:val="00BB3C68"/>
    <w:rsid w:val="00BC358A"/>
    <w:rsid w:val="00BC3C02"/>
    <w:rsid w:val="00BD164B"/>
    <w:rsid w:val="00BD2774"/>
    <w:rsid w:val="00BD36BC"/>
    <w:rsid w:val="00BD53A7"/>
    <w:rsid w:val="00BD561D"/>
    <w:rsid w:val="00BD5F01"/>
    <w:rsid w:val="00BE06EE"/>
    <w:rsid w:val="00BE1856"/>
    <w:rsid w:val="00BE39E6"/>
    <w:rsid w:val="00BE59DC"/>
    <w:rsid w:val="00BE6446"/>
    <w:rsid w:val="00BF14BE"/>
    <w:rsid w:val="00BF1F55"/>
    <w:rsid w:val="00BF2FE2"/>
    <w:rsid w:val="00BF4091"/>
    <w:rsid w:val="00BF5C09"/>
    <w:rsid w:val="00BF7767"/>
    <w:rsid w:val="00C0092A"/>
    <w:rsid w:val="00C00CA4"/>
    <w:rsid w:val="00C011D4"/>
    <w:rsid w:val="00C017D3"/>
    <w:rsid w:val="00C026F8"/>
    <w:rsid w:val="00C036FC"/>
    <w:rsid w:val="00C0499B"/>
    <w:rsid w:val="00C04C5F"/>
    <w:rsid w:val="00C071BA"/>
    <w:rsid w:val="00C10974"/>
    <w:rsid w:val="00C177C2"/>
    <w:rsid w:val="00C203F0"/>
    <w:rsid w:val="00C20CD6"/>
    <w:rsid w:val="00C2618B"/>
    <w:rsid w:val="00C262BC"/>
    <w:rsid w:val="00C3147C"/>
    <w:rsid w:val="00C314D0"/>
    <w:rsid w:val="00C32049"/>
    <w:rsid w:val="00C32876"/>
    <w:rsid w:val="00C331D6"/>
    <w:rsid w:val="00C34B61"/>
    <w:rsid w:val="00C358F6"/>
    <w:rsid w:val="00C36F5F"/>
    <w:rsid w:val="00C43233"/>
    <w:rsid w:val="00C4373C"/>
    <w:rsid w:val="00C45D43"/>
    <w:rsid w:val="00C47C16"/>
    <w:rsid w:val="00C51CAD"/>
    <w:rsid w:val="00C53E51"/>
    <w:rsid w:val="00C56D61"/>
    <w:rsid w:val="00C57EE1"/>
    <w:rsid w:val="00C61689"/>
    <w:rsid w:val="00C673D7"/>
    <w:rsid w:val="00C70B98"/>
    <w:rsid w:val="00C71F90"/>
    <w:rsid w:val="00C72147"/>
    <w:rsid w:val="00C757A5"/>
    <w:rsid w:val="00C75A93"/>
    <w:rsid w:val="00C814E2"/>
    <w:rsid w:val="00C855D5"/>
    <w:rsid w:val="00C85DA6"/>
    <w:rsid w:val="00C9299C"/>
    <w:rsid w:val="00C92FC3"/>
    <w:rsid w:val="00CA200D"/>
    <w:rsid w:val="00CA2125"/>
    <w:rsid w:val="00CA4CCB"/>
    <w:rsid w:val="00CA70EC"/>
    <w:rsid w:val="00CA7884"/>
    <w:rsid w:val="00CB03E2"/>
    <w:rsid w:val="00CB2F2E"/>
    <w:rsid w:val="00CB44A3"/>
    <w:rsid w:val="00CB4E10"/>
    <w:rsid w:val="00CB5E00"/>
    <w:rsid w:val="00CC03B5"/>
    <w:rsid w:val="00CC297C"/>
    <w:rsid w:val="00CC38E4"/>
    <w:rsid w:val="00CC43D4"/>
    <w:rsid w:val="00CC4A18"/>
    <w:rsid w:val="00CC4B7E"/>
    <w:rsid w:val="00CC4CDE"/>
    <w:rsid w:val="00CC5692"/>
    <w:rsid w:val="00CD2F42"/>
    <w:rsid w:val="00CD5D1E"/>
    <w:rsid w:val="00CD71DD"/>
    <w:rsid w:val="00CE00F0"/>
    <w:rsid w:val="00CE0489"/>
    <w:rsid w:val="00CE0D9B"/>
    <w:rsid w:val="00CE193D"/>
    <w:rsid w:val="00CE1E4B"/>
    <w:rsid w:val="00CE1E6D"/>
    <w:rsid w:val="00CE5BB2"/>
    <w:rsid w:val="00CE61F8"/>
    <w:rsid w:val="00CE7550"/>
    <w:rsid w:val="00CF0C5D"/>
    <w:rsid w:val="00CF2A27"/>
    <w:rsid w:val="00CF45FC"/>
    <w:rsid w:val="00CF591C"/>
    <w:rsid w:val="00CF5A8D"/>
    <w:rsid w:val="00CF5F53"/>
    <w:rsid w:val="00CF6F0D"/>
    <w:rsid w:val="00CF73EF"/>
    <w:rsid w:val="00D02A0F"/>
    <w:rsid w:val="00D03AF4"/>
    <w:rsid w:val="00D060A7"/>
    <w:rsid w:val="00D07C34"/>
    <w:rsid w:val="00D14A57"/>
    <w:rsid w:val="00D15848"/>
    <w:rsid w:val="00D217CC"/>
    <w:rsid w:val="00D21D0A"/>
    <w:rsid w:val="00D22193"/>
    <w:rsid w:val="00D25179"/>
    <w:rsid w:val="00D30C7A"/>
    <w:rsid w:val="00D31AE0"/>
    <w:rsid w:val="00D3537F"/>
    <w:rsid w:val="00D359CF"/>
    <w:rsid w:val="00D379EE"/>
    <w:rsid w:val="00D37CC4"/>
    <w:rsid w:val="00D42579"/>
    <w:rsid w:val="00D5576C"/>
    <w:rsid w:val="00D55E9A"/>
    <w:rsid w:val="00D60845"/>
    <w:rsid w:val="00D608BD"/>
    <w:rsid w:val="00D6261A"/>
    <w:rsid w:val="00D65A35"/>
    <w:rsid w:val="00D7332C"/>
    <w:rsid w:val="00D748E1"/>
    <w:rsid w:val="00D75C23"/>
    <w:rsid w:val="00D7649F"/>
    <w:rsid w:val="00D772F5"/>
    <w:rsid w:val="00D77B99"/>
    <w:rsid w:val="00D81763"/>
    <w:rsid w:val="00D854DC"/>
    <w:rsid w:val="00D87877"/>
    <w:rsid w:val="00DA0A85"/>
    <w:rsid w:val="00DA0B06"/>
    <w:rsid w:val="00DA1C3F"/>
    <w:rsid w:val="00DA1F12"/>
    <w:rsid w:val="00DA24B2"/>
    <w:rsid w:val="00DA24EA"/>
    <w:rsid w:val="00DA3BB7"/>
    <w:rsid w:val="00DA4B8F"/>
    <w:rsid w:val="00DA5579"/>
    <w:rsid w:val="00DA6F74"/>
    <w:rsid w:val="00DB195F"/>
    <w:rsid w:val="00DB22E5"/>
    <w:rsid w:val="00DB61E5"/>
    <w:rsid w:val="00DC2C26"/>
    <w:rsid w:val="00DC2C5F"/>
    <w:rsid w:val="00DC3346"/>
    <w:rsid w:val="00DC4FD0"/>
    <w:rsid w:val="00DC52EA"/>
    <w:rsid w:val="00DC692E"/>
    <w:rsid w:val="00DC7B28"/>
    <w:rsid w:val="00DD4B46"/>
    <w:rsid w:val="00DE0035"/>
    <w:rsid w:val="00DE03DA"/>
    <w:rsid w:val="00DE2C3A"/>
    <w:rsid w:val="00DE4541"/>
    <w:rsid w:val="00DE4E8C"/>
    <w:rsid w:val="00DE583F"/>
    <w:rsid w:val="00DF1C28"/>
    <w:rsid w:val="00DF3838"/>
    <w:rsid w:val="00DF4F99"/>
    <w:rsid w:val="00DF6AB8"/>
    <w:rsid w:val="00DF6E53"/>
    <w:rsid w:val="00DF7E13"/>
    <w:rsid w:val="00E10C67"/>
    <w:rsid w:val="00E14DA7"/>
    <w:rsid w:val="00E1563F"/>
    <w:rsid w:val="00E17CC7"/>
    <w:rsid w:val="00E22374"/>
    <w:rsid w:val="00E24551"/>
    <w:rsid w:val="00E26CF1"/>
    <w:rsid w:val="00E30792"/>
    <w:rsid w:val="00E30B09"/>
    <w:rsid w:val="00E32808"/>
    <w:rsid w:val="00E32E36"/>
    <w:rsid w:val="00E34395"/>
    <w:rsid w:val="00E34F9C"/>
    <w:rsid w:val="00E36180"/>
    <w:rsid w:val="00E37D63"/>
    <w:rsid w:val="00E405D1"/>
    <w:rsid w:val="00E41725"/>
    <w:rsid w:val="00E44BEA"/>
    <w:rsid w:val="00E46460"/>
    <w:rsid w:val="00E46841"/>
    <w:rsid w:val="00E468AC"/>
    <w:rsid w:val="00E548DF"/>
    <w:rsid w:val="00E611B7"/>
    <w:rsid w:val="00E622C9"/>
    <w:rsid w:val="00E62416"/>
    <w:rsid w:val="00E67778"/>
    <w:rsid w:val="00E74019"/>
    <w:rsid w:val="00E773B7"/>
    <w:rsid w:val="00E8291B"/>
    <w:rsid w:val="00E82A26"/>
    <w:rsid w:val="00E84352"/>
    <w:rsid w:val="00E84CB8"/>
    <w:rsid w:val="00E866D1"/>
    <w:rsid w:val="00E86EFA"/>
    <w:rsid w:val="00E9025D"/>
    <w:rsid w:val="00E946CA"/>
    <w:rsid w:val="00E954F8"/>
    <w:rsid w:val="00EA43D7"/>
    <w:rsid w:val="00EA7442"/>
    <w:rsid w:val="00EB450A"/>
    <w:rsid w:val="00EB5728"/>
    <w:rsid w:val="00EB5754"/>
    <w:rsid w:val="00EB735B"/>
    <w:rsid w:val="00EC1284"/>
    <w:rsid w:val="00EC1EC5"/>
    <w:rsid w:val="00EC46FA"/>
    <w:rsid w:val="00ED0F1D"/>
    <w:rsid w:val="00ED117E"/>
    <w:rsid w:val="00ED3C1D"/>
    <w:rsid w:val="00ED5F9A"/>
    <w:rsid w:val="00ED6591"/>
    <w:rsid w:val="00EE24E0"/>
    <w:rsid w:val="00EE65D1"/>
    <w:rsid w:val="00EE7A1D"/>
    <w:rsid w:val="00EE7B29"/>
    <w:rsid w:val="00EF1D1D"/>
    <w:rsid w:val="00EF2ADD"/>
    <w:rsid w:val="00EF73FC"/>
    <w:rsid w:val="00F0083E"/>
    <w:rsid w:val="00F02552"/>
    <w:rsid w:val="00F04025"/>
    <w:rsid w:val="00F078D8"/>
    <w:rsid w:val="00F1011D"/>
    <w:rsid w:val="00F13BF8"/>
    <w:rsid w:val="00F14470"/>
    <w:rsid w:val="00F149C6"/>
    <w:rsid w:val="00F17768"/>
    <w:rsid w:val="00F21EFB"/>
    <w:rsid w:val="00F227F0"/>
    <w:rsid w:val="00F22CC6"/>
    <w:rsid w:val="00F24725"/>
    <w:rsid w:val="00F303F8"/>
    <w:rsid w:val="00F32EF3"/>
    <w:rsid w:val="00F3306D"/>
    <w:rsid w:val="00F34242"/>
    <w:rsid w:val="00F34917"/>
    <w:rsid w:val="00F43EC3"/>
    <w:rsid w:val="00F449F6"/>
    <w:rsid w:val="00F44F30"/>
    <w:rsid w:val="00F47E09"/>
    <w:rsid w:val="00F51470"/>
    <w:rsid w:val="00F527A9"/>
    <w:rsid w:val="00F5308F"/>
    <w:rsid w:val="00F54266"/>
    <w:rsid w:val="00F544CC"/>
    <w:rsid w:val="00F545D7"/>
    <w:rsid w:val="00F551B8"/>
    <w:rsid w:val="00F55B01"/>
    <w:rsid w:val="00F57363"/>
    <w:rsid w:val="00F576B4"/>
    <w:rsid w:val="00F627A6"/>
    <w:rsid w:val="00F63306"/>
    <w:rsid w:val="00F645AD"/>
    <w:rsid w:val="00F647C5"/>
    <w:rsid w:val="00F65C66"/>
    <w:rsid w:val="00F70703"/>
    <w:rsid w:val="00F71DFA"/>
    <w:rsid w:val="00F732F0"/>
    <w:rsid w:val="00F818D2"/>
    <w:rsid w:val="00F8415A"/>
    <w:rsid w:val="00F848E3"/>
    <w:rsid w:val="00F95872"/>
    <w:rsid w:val="00F978A3"/>
    <w:rsid w:val="00FA1D94"/>
    <w:rsid w:val="00FA25B0"/>
    <w:rsid w:val="00FA2E95"/>
    <w:rsid w:val="00FA4BFF"/>
    <w:rsid w:val="00FA661F"/>
    <w:rsid w:val="00FA67C6"/>
    <w:rsid w:val="00FA7CBB"/>
    <w:rsid w:val="00FB016C"/>
    <w:rsid w:val="00FC13E0"/>
    <w:rsid w:val="00FC1905"/>
    <w:rsid w:val="00FC6E46"/>
    <w:rsid w:val="00FC72C0"/>
    <w:rsid w:val="00FD1817"/>
    <w:rsid w:val="00FD62D1"/>
    <w:rsid w:val="00FE0091"/>
    <w:rsid w:val="00FE3EE2"/>
    <w:rsid w:val="00FE410D"/>
    <w:rsid w:val="00FE4A4B"/>
    <w:rsid w:val="00FE67B6"/>
    <w:rsid w:val="00FE6A23"/>
    <w:rsid w:val="00FE7699"/>
    <w:rsid w:val="00FF3D34"/>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3FBA"/>
    <w:pPr>
      <w:spacing w:after="200" w:line="276" w:lineRule="auto"/>
    </w:pPr>
    <w:rPr>
      <w:noProof/>
      <w:sz w:val="22"/>
      <w:szCs w:val="22"/>
      <w:lang w:eastAsia="en-US"/>
    </w:rPr>
  </w:style>
  <w:style w:type="paragraph" w:styleId="berschrift1">
    <w:name w:val="heading 1"/>
    <w:basedOn w:val="Standard"/>
    <w:next w:val="Standard"/>
    <w:link w:val="berschrift1Zchn"/>
    <w:uiPriority w:val="9"/>
    <w:qFormat/>
    <w:rsid w:val="00441B67"/>
    <w:pPr>
      <w:keepNext/>
      <w:keepLines/>
      <w:spacing w:before="480" w:after="0"/>
      <w:outlineLvl w:val="0"/>
    </w:pPr>
    <w:rPr>
      <w:rFonts w:ascii="Cambria" w:eastAsia="Times New Roman" w:hAnsi="Cambria"/>
      <w:b/>
      <w:bCs/>
      <w:color w:val="365F91"/>
      <w:sz w:val="28"/>
      <w:szCs w:val="28"/>
    </w:rPr>
  </w:style>
  <w:style w:type="paragraph" w:styleId="berschrift3">
    <w:name w:val="heading 3"/>
    <w:basedOn w:val="Standard"/>
    <w:next w:val="Standard"/>
    <w:link w:val="berschrift3Zchn"/>
    <w:uiPriority w:val="9"/>
    <w:semiHidden/>
    <w:unhideWhenUsed/>
    <w:qFormat/>
    <w:rsid w:val="00F544CC"/>
    <w:pPr>
      <w:keepNext/>
      <w:keepLines/>
      <w:spacing w:before="200" w:after="0"/>
      <w:outlineLvl w:val="2"/>
    </w:pPr>
    <w:rPr>
      <w:rFonts w:ascii="Cambria" w:eastAsia="Times New Roman" w:hAnsi="Cambria"/>
      <w:b/>
      <w:bCs/>
      <w:color w:val="4F81BD"/>
    </w:rPr>
  </w:style>
  <w:style w:type="paragraph" w:styleId="berschrift4">
    <w:name w:val="heading 4"/>
    <w:basedOn w:val="Standard"/>
    <w:next w:val="Standard"/>
    <w:link w:val="berschrift4Zchn"/>
    <w:uiPriority w:val="9"/>
    <w:semiHidden/>
    <w:unhideWhenUsed/>
    <w:qFormat/>
    <w:rsid w:val="00885E99"/>
    <w:pPr>
      <w:keepNext/>
      <w:spacing w:before="240" w:after="60"/>
      <w:outlineLvl w:val="3"/>
    </w:pPr>
    <w:rPr>
      <w:rFonts w:eastAsia="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41B67"/>
    <w:rPr>
      <w:rFonts w:ascii="Cambria" w:eastAsia="Times New Roman" w:hAnsi="Cambria" w:cs="Times New Roman"/>
      <w:b/>
      <w:bCs/>
      <w:color w:val="365F91"/>
      <w:sz w:val="28"/>
      <w:szCs w:val="28"/>
    </w:rPr>
  </w:style>
  <w:style w:type="paragraph" w:styleId="Sprechblasentext">
    <w:name w:val="Balloon Text"/>
    <w:basedOn w:val="Standard"/>
    <w:link w:val="SprechblasentextZchn"/>
    <w:uiPriority w:val="99"/>
    <w:semiHidden/>
    <w:unhideWhenUsed/>
    <w:rsid w:val="00717B33"/>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17B33"/>
    <w:rPr>
      <w:rFonts w:ascii="Tahoma" w:hAnsi="Tahoma" w:cs="Tahoma"/>
      <w:sz w:val="16"/>
      <w:szCs w:val="16"/>
    </w:rPr>
  </w:style>
  <w:style w:type="paragraph" w:styleId="Listenabsatz">
    <w:name w:val="List Paragraph"/>
    <w:basedOn w:val="Standard"/>
    <w:uiPriority w:val="34"/>
    <w:qFormat/>
    <w:rsid w:val="00B52D3E"/>
    <w:pPr>
      <w:ind w:left="720"/>
      <w:contextualSpacing/>
    </w:pPr>
  </w:style>
  <w:style w:type="character" w:styleId="Hyperlink">
    <w:name w:val="Hyperlink"/>
    <w:uiPriority w:val="99"/>
    <w:unhideWhenUsed/>
    <w:rsid w:val="00B52D3E"/>
    <w:rPr>
      <w:color w:val="0000FF"/>
      <w:u w:val="single"/>
    </w:rPr>
  </w:style>
  <w:style w:type="paragraph" w:styleId="Verzeichnis1">
    <w:name w:val="toc 1"/>
    <w:basedOn w:val="Standard"/>
    <w:next w:val="Standard"/>
    <w:autoRedefine/>
    <w:uiPriority w:val="39"/>
    <w:unhideWhenUsed/>
    <w:rsid w:val="00B52D3E"/>
    <w:pPr>
      <w:spacing w:after="100"/>
      <w:jc w:val="both"/>
    </w:pPr>
    <w:rPr>
      <w:sz w:val="32"/>
      <w:szCs w:val="24"/>
    </w:rPr>
  </w:style>
  <w:style w:type="paragraph" w:styleId="Verzeichnis2">
    <w:name w:val="toc 2"/>
    <w:basedOn w:val="Standard"/>
    <w:next w:val="Standard"/>
    <w:autoRedefine/>
    <w:uiPriority w:val="39"/>
    <w:unhideWhenUsed/>
    <w:rsid w:val="00B52D3E"/>
    <w:pPr>
      <w:spacing w:after="100"/>
      <w:ind w:left="240"/>
      <w:jc w:val="both"/>
    </w:pPr>
    <w:rPr>
      <w:sz w:val="32"/>
      <w:szCs w:val="24"/>
    </w:rPr>
  </w:style>
  <w:style w:type="paragraph" w:styleId="StandardWeb">
    <w:name w:val="Normal (Web)"/>
    <w:basedOn w:val="Standard"/>
    <w:uiPriority w:val="99"/>
    <w:unhideWhenUsed/>
    <w:rsid w:val="008348CE"/>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8348CE"/>
    <w:rPr>
      <w:b/>
      <w:bCs/>
    </w:rPr>
  </w:style>
  <w:style w:type="character" w:customStyle="1" w:styleId="berschrift3Zchn">
    <w:name w:val="Überschrift 3 Zchn"/>
    <w:link w:val="berschrift3"/>
    <w:uiPriority w:val="9"/>
    <w:semiHidden/>
    <w:rsid w:val="00F544CC"/>
    <w:rPr>
      <w:rFonts w:ascii="Cambria" w:eastAsia="Times New Roman" w:hAnsi="Cambria" w:cs="Times New Roman"/>
      <w:b/>
      <w:bCs/>
      <w:color w:val="4F81BD"/>
      <w:sz w:val="22"/>
      <w:szCs w:val="22"/>
      <w:lang w:val="de-AT" w:eastAsia="en-US"/>
    </w:rPr>
  </w:style>
  <w:style w:type="paragraph" w:customStyle="1" w:styleId="Standard1">
    <w:name w:val="Standard1"/>
    <w:rsid w:val="00743BF4"/>
    <w:rPr>
      <w:rFonts w:ascii="Times New Roman" w:eastAsia="ヒラギノ角ゴ Pro W3" w:hAnsi="Times New Roman"/>
      <w:color w:val="000000"/>
      <w:sz w:val="24"/>
    </w:rPr>
  </w:style>
  <w:style w:type="paragraph" w:styleId="Textkrper-Zeileneinzug">
    <w:name w:val="Body Text Indent"/>
    <w:basedOn w:val="Standard"/>
    <w:link w:val="Textkrper-ZeileneinzugZchn"/>
    <w:uiPriority w:val="99"/>
    <w:semiHidden/>
    <w:unhideWhenUsed/>
    <w:rsid w:val="00D30C7A"/>
    <w:pPr>
      <w:spacing w:after="120"/>
      <w:ind w:left="283"/>
    </w:pPr>
  </w:style>
  <w:style w:type="character" w:customStyle="1" w:styleId="Textkrper-ZeileneinzugZchn">
    <w:name w:val="Textkörper-Zeileneinzug Zchn"/>
    <w:link w:val="Textkrper-Zeileneinzug"/>
    <w:uiPriority w:val="99"/>
    <w:semiHidden/>
    <w:rsid w:val="00D30C7A"/>
    <w:rPr>
      <w:sz w:val="22"/>
      <w:szCs w:val="22"/>
      <w:lang w:val="de-AT" w:eastAsia="en-US"/>
    </w:rPr>
  </w:style>
  <w:style w:type="paragraph" w:styleId="KeinLeerraum">
    <w:name w:val="No Spacing"/>
    <w:uiPriority w:val="1"/>
    <w:qFormat/>
    <w:rsid w:val="000B0577"/>
    <w:rPr>
      <w:sz w:val="22"/>
      <w:szCs w:val="22"/>
      <w:lang w:eastAsia="en-US"/>
    </w:rPr>
  </w:style>
  <w:style w:type="table" w:styleId="Tabellenraster">
    <w:name w:val="Table Grid"/>
    <w:basedOn w:val="NormaleTabelle"/>
    <w:uiPriority w:val="59"/>
    <w:rsid w:val="00005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A2D67"/>
    <w:pPr>
      <w:tabs>
        <w:tab w:val="center" w:pos="4536"/>
        <w:tab w:val="right" w:pos="9072"/>
      </w:tabs>
    </w:pPr>
  </w:style>
  <w:style w:type="character" w:customStyle="1" w:styleId="KopfzeileZchn">
    <w:name w:val="Kopfzeile Zchn"/>
    <w:link w:val="Kopfzeile"/>
    <w:uiPriority w:val="99"/>
    <w:rsid w:val="00BA2D67"/>
    <w:rPr>
      <w:noProof/>
      <w:sz w:val="22"/>
      <w:szCs w:val="22"/>
      <w:lang w:eastAsia="en-US"/>
    </w:rPr>
  </w:style>
  <w:style w:type="paragraph" w:styleId="Fuzeile">
    <w:name w:val="footer"/>
    <w:basedOn w:val="Standard"/>
    <w:link w:val="FuzeileZchn"/>
    <w:uiPriority w:val="99"/>
    <w:unhideWhenUsed/>
    <w:rsid w:val="00BA2D67"/>
    <w:pPr>
      <w:tabs>
        <w:tab w:val="center" w:pos="4536"/>
        <w:tab w:val="right" w:pos="9072"/>
      </w:tabs>
    </w:pPr>
  </w:style>
  <w:style w:type="character" w:customStyle="1" w:styleId="FuzeileZchn">
    <w:name w:val="Fußzeile Zchn"/>
    <w:link w:val="Fuzeile"/>
    <w:uiPriority w:val="99"/>
    <w:rsid w:val="00BA2D67"/>
    <w:rPr>
      <w:noProof/>
      <w:sz w:val="22"/>
      <w:szCs w:val="22"/>
      <w:lang w:eastAsia="en-US"/>
    </w:rPr>
  </w:style>
  <w:style w:type="paragraph" w:customStyle="1" w:styleId="tinyp">
    <w:name w:val="tiny_p"/>
    <w:basedOn w:val="Standard"/>
    <w:rsid w:val="00885E99"/>
    <w:pPr>
      <w:spacing w:before="100" w:beforeAutospacing="1" w:after="100" w:afterAutospacing="1" w:line="240" w:lineRule="auto"/>
    </w:pPr>
    <w:rPr>
      <w:rFonts w:ascii="Times New Roman" w:eastAsia="Times New Roman" w:hAnsi="Times New Roman"/>
      <w:noProof w:val="0"/>
      <w:sz w:val="24"/>
      <w:szCs w:val="24"/>
      <w:lang w:eastAsia="de-DE"/>
    </w:rPr>
  </w:style>
  <w:style w:type="character" w:customStyle="1" w:styleId="berschrift4Zchn">
    <w:name w:val="Überschrift 4 Zchn"/>
    <w:link w:val="berschrift4"/>
    <w:uiPriority w:val="9"/>
    <w:semiHidden/>
    <w:rsid w:val="00885E99"/>
    <w:rPr>
      <w:rFonts w:ascii="Calibri" w:eastAsia="Times New Roman" w:hAnsi="Calibri" w:cs="Times New Roman"/>
      <w:b/>
      <w:bCs/>
      <w:noProo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1566">
      <w:bodyDiv w:val="1"/>
      <w:marLeft w:val="0"/>
      <w:marRight w:val="0"/>
      <w:marTop w:val="0"/>
      <w:marBottom w:val="0"/>
      <w:divBdr>
        <w:top w:val="none" w:sz="0" w:space="0" w:color="auto"/>
        <w:left w:val="none" w:sz="0" w:space="0" w:color="auto"/>
        <w:bottom w:val="none" w:sz="0" w:space="0" w:color="auto"/>
        <w:right w:val="none" w:sz="0" w:space="0" w:color="auto"/>
      </w:divBdr>
    </w:div>
    <w:div w:id="69348781">
      <w:bodyDiv w:val="1"/>
      <w:marLeft w:val="0"/>
      <w:marRight w:val="0"/>
      <w:marTop w:val="0"/>
      <w:marBottom w:val="0"/>
      <w:divBdr>
        <w:top w:val="none" w:sz="0" w:space="0" w:color="auto"/>
        <w:left w:val="none" w:sz="0" w:space="0" w:color="auto"/>
        <w:bottom w:val="none" w:sz="0" w:space="0" w:color="auto"/>
        <w:right w:val="none" w:sz="0" w:space="0" w:color="auto"/>
      </w:divBdr>
    </w:div>
    <w:div w:id="88964235">
      <w:bodyDiv w:val="1"/>
      <w:marLeft w:val="0"/>
      <w:marRight w:val="0"/>
      <w:marTop w:val="0"/>
      <w:marBottom w:val="0"/>
      <w:divBdr>
        <w:top w:val="none" w:sz="0" w:space="0" w:color="auto"/>
        <w:left w:val="none" w:sz="0" w:space="0" w:color="auto"/>
        <w:bottom w:val="none" w:sz="0" w:space="0" w:color="auto"/>
        <w:right w:val="none" w:sz="0" w:space="0" w:color="auto"/>
      </w:divBdr>
    </w:div>
    <w:div w:id="124549777">
      <w:bodyDiv w:val="1"/>
      <w:marLeft w:val="0"/>
      <w:marRight w:val="0"/>
      <w:marTop w:val="0"/>
      <w:marBottom w:val="0"/>
      <w:divBdr>
        <w:top w:val="none" w:sz="0" w:space="0" w:color="auto"/>
        <w:left w:val="none" w:sz="0" w:space="0" w:color="auto"/>
        <w:bottom w:val="none" w:sz="0" w:space="0" w:color="auto"/>
        <w:right w:val="none" w:sz="0" w:space="0" w:color="auto"/>
      </w:divBdr>
    </w:div>
    <w:div w:id="193688524">
      <w:bodyDiv w:val="1"/>
      <w:marLeft w:val="0"/>
      <w:marRight w:val="0"/>
      <w:marTop w:val="0"/>
      <w:marBottom w:val="0"/>
      <w:divBdr>
        <w:top w:val="none" w:sz="0" w:space="0" w:color="auto"/>
        <w:left w:val="none" w:sz="0" w:space="0" w:color="auto"/>
        <w:bottom w:val="none" w:sz="0" w:space="0" w:color="auto"/>
        <w:right w:val="none" w:sz="0" w:space="0" w:color="auto"/>
      </w:divBdr>
    </w:div>
    <w:div w:id="214855154">
      <w:bodyDiv w:val="1"/>
      <w:marLeft w:val="0"/>
      <w:marRight w:val="0"/>
      <w:marTop w:val="0"/>
      <w:marBottom w:val="0"/>
      <w:divBdr>
        <w:top w:val="none" w:sz="0" w:space="0" w:color="auto"/>
        <w:left w:val="none" w:sz="0" w:space="0" w:color="auto"/>
        <w:bottom w:val="none" w:sz="0" w:space="0" w:color="auto"/>
        <w:right w:val="none" w:sz="0" w:space="0" w:color="auto"/>
      </w:divBdr>
    </w:div>
    <w:div w:id="250622095">
      <w:bodyDiv w:val="1"/>
      <w:marLeft w:val="0"/>
      <w:marRight w:val="0"/>
      <w:marTop w:val="0"/>
      <w:marBottom w:val="0"/>
      <w:divBdr>
        <w:top w:val="none" w:sz="0" w:space="0" w:color="auto"/>
        <w:left w:val="none" w:sz="0" w:space="0" w:color="auto"/>
        <w:bottom w:val="none" w:sz="0" w:space="0" w:color="auto"/>
        <w:right w:val="none" w:sz="0" w:space="0" w:color="auto"/>
      </w:divBdr>
    </w:div>
    <w:div w:id="268700434">
      <w:bodyDiv w:val="1"/>
      <w:marLeft w:val="0"/>
      <w:marRight w:val="0"/>
      <w:marTop w:val="0"/>
      <w:marBottom w:val="0"/>
      <w:divBdr>
        <w:top w:val="none" w:sz="0" w:space="0" w:color="auto"/>
        <w:left w:val="none" w:sz="0" w:space="0" w:color="auto"/>
        <w:bottom w:val="none" w:sz="0" w:space="0" w:color="auto"/>
        <w:right w:val="none" w:sz="0" w:space="0" w:color="auto"/>
      </w:divBdr>
    </w:div>
    <w:div w:id="286158575">
      <w:bodyDiv w:val="1"/>
      <w:marLeft w:val="0"/>
      <w:marRight w:val="0"/>
      <w:marTop w:val="0"/>
      <w:marBottom w:val="0"/>
      <w:divBdr>
        <w:top w:val="none" w:sz="0" w:space="0" w:color="auto"/>
        <w:left w:val="none" w:sz="0" w:space="0" w:color="auto"/>
        <w:bottom w:val="none" w:sz="0" w:space="0" w:color="auto"/>
        <w:right w:val="none" w:sz="0" w:space="0" w:color="auto"/>
      </w:divBdr>
    </w:div>
    <w:div w:id="290870073">
      <w:bodyDiv w:val="1"/>
      <w:marLeft w:val="0"/>
      <w:marRight w:val="0"/>
      <w:marTop w:val="0"/>
      <w:marBottom w:val="0"/>
      <w:divBdr>
        <w:top w:val="none" w:sz="0" w:space="0" w:color="auto"/>
        <w:left w:val="none" w:sz="0" w:space="0" w:color="auto"/>
        <w:bottom w:val="none" w:sz="0" w:space="0" w:color="auto"/>
        <w:right w:val="none" w:sz="0" w:space="0" w:color="auto"/>
      </w:divBdr>
    </w:div>
    <w:div w:id="334505106">
      <w:bodyDiv w:val="1"/>
      <w:marLeft w:val="0"/>
      <w:marRight w:val="0"/>
      <w:marTop w:val="0"/>
      <w:marBottom w:val="0"/>
      <w:divBdr>
        <w:top w:val="none" w:sz="0" w:space="0" w:color="auto"/>
        <w:left w:val="none" w:sz="0" w:space="0" w:color="auto"/>
        <w:bottom w:val="none" w:sz="0" w:space="0" w:color="auto"/>
        <w:right w:val="none" w:sz="0" w:space="0" w:color="auto"/>
      </w:divBdr>
    </w:div>
    <w:div w:id="348217276">
      <w:bodyDiv w:val="1"/>
      <w:marLeft w:val="0"/>
      <w:marRight w:val="0"/>
      <w:marTop w:val="0"/>
      <w:marBottom w:val="0"/>
      <w:divBdr>
        <w:top w:val="none" w:sz="0" w:space="0" w:color="auto"/>
        <w:left w:val="none" w:sz="0" w:space="0" w:color="auto"/>
        <w:bottom w:val="none" w:sz="0" w:space="0" w:color="auto"/>
        <w:right w:val="none" w:sz="0" w:space="0" w:color="auto"/>
      </w:divBdr>
    </w:div>
    <w:div w:id="393235014">
      <w:bodyDiv w:val="1"/>
      <w:marLeft w:val="0"/>
      <w:marRight w:val="0"/>
      <w:marTop w:val="0"/>
      <w:marBottom w:val="0"/>
      <w:divBdr>
        <w:top w:val="none" w:sz="0" w:space="0" w:color="auto"/>
        <w:left w:val="none" w:sz="0" w:space="0" w:color="auto"/>
        <w:bottom w:val="none" w:sz="0" w:space="0" w:color="auto"/>
        <w:right w:val="none" w:sz="0" w:space="0" w:color="auto"/>
      </w:divBdr>
    </w:div>
    <w:div w:id="394855689">
      <w:bodyDiv w:val="1"/>
      <w:marLeft w:val="0"/>
      <w:marRight w:val="0"/>
      <w:marTop w:val="0"/>
      <w:marBottom w:val="0"/>
      <w:divBdr>
        <w:top w:val="none" w:sz="0" w:space="0" w:color="auto"/>
        <w:left w:val="none" w:sz="0" w:space="0" w:color="auto"/>
        <w:bottom w:val="none" w:sz="0" w:space="0" w:color="auto"/>
        <w:right w:val="none" w:sz="0" w:space="0" w:color="auto"/>
      </w:divBdr>
    </w:div>
    <w:div w:id="418254961">
      <w:bodyDiv w:val="1"/>
      <w:marLeft w:val="0"/>
      <w:marRight w:val="0"/>
      <w:marTop w:val="0"/>
      <w:marBottom w:val="0"/>
      <w:divBdr>
        <w:top w:val="none" w:sz="0" w:space="0" w:color="auto"/>
        <w:left w:val="none" w:sz="0" w:space="0" w:color="auto"/>
        <w:bottom w:val="none" w:sz="0" w:space="0" w:color="auto"/>
        <w:right w:val="none" w:sz="0" w:space="0" w:color="auto"/>
      </w:divBdr>
    </w:div>
    <w:div w:id="500050611">
      <w:bodyDiv w:val="1"/>
      <w:marLeft w:val="0"/>
      <w:marRight w:val="0"/>
      <w:marTop w:val="0"/>
      <w:marBottom w:val="0"/>
      <w:divBdr>
        <w:top w:val="none" w:sz="0" w:space="0" w:color="auto"/>
        <w:left w:val="none" w:sz="0" w:space="0" w:color="auto"/>
        <w:bottom w:val="none" w:sz="0" w:space="0" w:color="auto"/>
        <w:right w:val="none" w:sz="0" w:space="0" w:color="auto"/>
      </w:divBdr>
    </w:div>
    <w:div w:id="521239974">
      <w:bodyDiv w:val="1"/>
      <w:marLeft w:val="0"/>
      <w:marRight w:val="0"/>
      <w:marTop w:val="0"/>
      <w:marBottom w:val="0"/>
      <w:divBdr>
        <w:top w:val="none" w:sz="0" w:space="0" w:color="auto"/>
        <w:left w:val="none" w:sz="0" w:space="0" w:color="auto"/>
        <w:bottom w:val="none" w:sz="0" w:space="0" w:color="auto"/>
        <w:right w:val="none" w:sz="0" w:space="0" w:color="auto"/>
      </w:divBdr>
    </w:div>
    <w:div w:id="537008962">
      <w:bodyDiv w:val="1"/>
      <w:marLeft w:val="0"/>
      <w:marRight w:val="0"/>
      <w:marTop w:val="0"/>
      <w:marBottom w:val="0"/>
      <w:divBdr>
        <w:top w:val="none" w:sz="0" w:space="0" w:color="auto"/>
        <w:left w:val="none" w:sz="0" w:space="0" w:color="auto"/>
        <w:bottom w:val="none" w:sz="0" w:space="0" w:color="auto"/>
        <w:right w:val="none" w:sz="0" w:space="0" w:color="auto"/>
      </w:divBdr>
    </w:div>
    <w:div w:id="648939874">
      <w:bodyDiv w:val="1"/>
      <w:marLeft w:val="0"/>
      <w:marRight w:val="0"/>
      <w:marTop w:val="0"/>
      <w:marBottom w:val="0"/>
      <w:divBdr>
        <w:top w:val="none" w:sz="0" w:space="0" w:color="auto"/>
        <w:left w:val="none" w:sz="0" w:space="0" w:color="auto"/>
        <w:bottom w:val="none" w:sz="0" w:space="0" w:color="auto"/>
        <w:right w:val="none" w:sz="0" w:space="0" w:color="auto"/>
      </w:divBdr>
    </w:div>
    <w:div w:id="662006492">
      <w:bodyDiv w:val="1"/>
      <w:marLeft w:val="0"/>
      <w:marRight w:val="0"/>
      <w:marTop w:val="0"/>
      <w:marBottom w:val="0"/>
      <w:divBdr>
        <w:top w:val="none" w:sz="0" w:space="0" w:color="auto"/>
        <w:left w:val="none" w:sz="0" w:space="0" w:color="auto"/>
        <w:bottom w:val="none" w:sz="0" w:space="0" w:color="auto"/>
        <w:right w:val="none" w:sz="0" w:space="0" w:color="auto"/>
      </w:divBdr>
    </w:div>
    <w:div w:id="669867969">
      <w:bodyDiv w:val="1"/>
      <w:marLeft w:val="0"/>
      <w:marRight w:val="0"/>
      <w:marTop w:val="0"/>
      <w:marBottom w:val="0"/>
      <w:divBdr>
        <w:top w:val="none" w:sz="0" w:space="0" w:color="auto"/>
        <w:left w:val="none" w:sz="0" w:space="0" w:color="auto"/>
        <w:bottom w:val="none" w:sz="0" w:space="0" w:color="auto"/>
        <w:right w:val="none" w:sz="0" w:space="0" w:color="auto"/>
      </w:divBdr>
    </w:div>
    <w:div w:id="739787207">
      <w:bodyDiv w:val="1"/>
      <w:marLeft w:val="0"/>
      <w:marRight w:val="0"/>
      <w:marTop w:val="0"/>
      <w:marBottom w:val="0"/>
      <w:divBdr>
        <w:top w:val="none" w:sz="0" w:space="0" w:color="auto"/>
        <w:left w:val="none" w:sz="0" w:space="0" w:color="auto"/>
        <w:bottom w:val="none" w:sz="0" w:space="0" w:color="auto"/>
        <w:right w:val="none" w:sz="0" w:space="0" w:color="auto"/>
      </w:divBdr>
    </w:div>
    <w:div w:id="751043997">
      <w:bodyDiv w:val="1"/>
      <w:marLeft w:val="0"/>
      <w:marRight w:val="0"/>
      <w:marTop w:val="0"/>
      <w:marBottom w:val="0"/>
      <w:divBdr>
        <w:top w:val="none" w:sz="0" w:space="0" w:color="auto"/>
        <w:left w:val="none" w:sz="0" w:space="0" w:color="auto"/>
        <w:bottom w:val="none" w:sz="0" w:space="0" w:color="auto"/>
        <w:right w:val="none" w:sz="0" w:space="0" w:color="auto"/>
      </w:divBdr>
    </w:div>
    <w:div w:id="765883118">
      <w:bodyDiv w:val="1"/>
      <w:marLeft w:val="0"/>
      <w:marRight w:val="0"/>
      <w:marTop w:val="0"/>
      <w:marBottom w:val="0"/>
      <w:divBdr>
        <w:top w:val="none" w:sz="0" w:space="0" w:color="auto"/>
        <w:left w:val="none" w:sz="0" w:space="0" w:color="auto"/>
        <w:bottom w:val="none" w:sz="0" w:space="0" w:color="auto"/>
        <w:right w:val="none" w:sz="0" w:space="0" w:color="auto"/>
      </w:divBdr>
    </w:div>
    <w:div w:id="795293449">
      <w:bodyDiv w:val="1"/>
      <w:marLeft w:val="0"/>
      <w:marRight w:val="0"/>
      <w:marTop w:val="0"/>
      <w:marBottom w:val="0"/>
      <w:divBdr>
        <w:top w:val="none" w:sz="0" w:space="0" w:color="auto"/>
        <w:left w:val="none" w:sz="0" w:space="0" w:color="auto"/>
        <w:bottom w:val="none" w:sz="0" w:space="0" w:color="auto"/>
        <w:right w:val="none" w:sz="0" w:space="0" w:color="auto"/>
      </w:divBdr>
    </w:div>
    <w:div w:id="841894084">
      <w:bodyDiv w:val="1"/>
      <w:marLeft w:val="0"/>
      <w:marRight w:val="0"/>
      <w:marTop w:val="0"/>
      <w:marBottom w:val="0"/>
      <w:divBdr>
        <w:top w:val="none" w:sz="0" w:space="0" w:color="auto"/>
        <w:left w:val="none" w:sz="0" w:space="0" w:color="auto"/>
        <w:bottom w:val="none" w:sz="0" w:space="0" w:color="auto"/>
        <w:right w:val="none" w:sz="0" w:space="0" w:color="auto"/>
      </w:divBdr>
    </w:div>
    <w:div w:id="862935562">
      <w:bodyDiv w:val="1"/>
      <w:marLeft w:val="0"/>
      <w:marRight w:val="0"/>
      <w:marTop w:val="0"/>
      <w:marBottom w:val="0"/>
      <w:divBdr>
        <w:top w:val="none" w:sz="0" w:space="0" w:color="auto"/>
        <w:left w:val="none" w:sz="0" w:space="0" w:color="auto"/>
        <w:bottom w:val="none" w:sz="0" w:space="0" w:color="auto"/>
        <w:right w:val="none" w:sz="0" w:space="0" w:color="auto"/>
      </w:divBdr>
    </w:div>
    <w:div w:id="884681308">
      <w:bodyDiv w:val="1"/>
      <w:marLeft w:val="0"/>
      <w:marRight w:val="0"/>
      <w:marTop w:val="0"/>
      <w:marBottom w:val="0"/>
      <w:divBdr>
        <w:top w:val="none" w:sz="0" w:space="0" w:color="auto"/>
        <w:left w:val="none" w:sz="0" w:space="0" w:color="auto"/>
        <w:bottom w:val="none" w:sz="0" w:space="0" w:color="auto"/>
        <w:right w:val="none" w:sz="0" w:space="0" w:color="auto"/>
      </w:divBdr>
    </w:div>
    <w:div w:id="997928049">
      <w:bodyDiv w:val="1"/>
      <w:marLeft w:val="0"/>
      <w:marRight w:val="0"/>
      <w:marTop w:val="0"/>
      <w:marBottom w:val="0"/>
      <w:divBdr>
        <w:top w:val="none" w:sz="0" w:space="0" w:color="auto"/>
        <w:left w:val="none" w:sz="0" w:space="0" w:color="auto"/>
        <w:bottom w:val="none" w:sz="0" w:space="0" w:color="auto"/>
        <w:right w:val="none" w:sz="0" w:space="0" w:color="auto"/>
      </w:divBdr>
    </w:div>
    <w:div w:id="1074661466">
      <w:bodyDiv w:val="1"/>
      <w:marLeft w:val="0"/>
      <w:marRight w:val="0"/>
      <w:marTop w:val="0"/>
      <w:marBottom w:val="0"/>
      <w:divBdr>
        <w:top w:val="none" w:sz="0" w:space="0" w:color="auto"/>
        <w:left w:val="none" w:sz="0" w:space="0" w:color="auto"/>
        <w:bottom w:val="none" w:sz="0" w:space="0" w:color="auto"/>
        <w:right w:val="none" w:sz="0" w:space="0" w:color="auto"/>
      </w:divBdr>
    </w:div>
    <w:div w:id="1231765436">
      <w:bodyDiv w:val="1"/>
      <w:marLeft w:val="0"/>
      <w:marRight w:val="0"/>
      <w:marTop w:val="0"/>
      <w:marBottom w:val="0"/>
      <w:divBdr>
        <w:top w:val="none" w:sz="0" w:space="0" w:color="auto"/>
        <w:left w:val="none" w:sz="0" w:space="0" w:color="auto"/>
        <w:bottom w:val="none" w:sz="0" w:space="0" w:color="auto"/>
        <w:right w:val="none" w:sz="0" w:space="0" w:color="auto"/>
      </w:divBdr>
    </w:div>
    <w:div w:id="1286036071">
      <w:bodyDiv w:val="1"/>
      <w:marLeft w:val="0"/>
      <w:marRight w:val="0"/>
      <w:marTop w:val="0"/>
      <w:marBottom w:val="0"/>
      <w:divBdr>
        <w:top w:val="none" w:sz="0" w:space="0" w:color="auto"/>
        <w:left w:val="none" w:sz="0" w:space="0" w:color="auto"/>
        <w:bottom w:val="none" w:sz="0" w:space="0" w:color="auto"/>
        <w:right w:val="none" w:sz="0" w:space="0" w:color="auto"/>
      </w:divBdr>
    </w:div>
    <w:div w:id="1304389764">
      <w:bodyDiv w:val="1"/>
      <w:marLeft w:val="0"/>
      <w:marRight w:val="0"/>
      <w:marTop w:val="0"/>
      <w:marBottom w:val="0"/>
      <w:divBdr>
        <w:top w:val="none" w:sz="0" w:space="0" w:color="auto"/>
        <w:left w:val="none" w:sz="0" w:space="0" w:color="auto"/>
        <w:bottom w:val="none" w:sz="0" w:space="0" w:color="auto"/>
        <w:right w:val="none" w:sz="0" w:space="0" w:color="auto"/>
      </w:divBdr>
    </w:div>
    <w:div w:id="1306155451">
      <w:bodyDiv w:val="1"/>
      <w:marLeft w:val="0"/>
      <w:marRight w:val="0"/>
      <w:marTop w:val="0"/>
      <w:marBottom w:val="0"/>
      <w:divBdr>
        <w:top w:val="none" w:sz="0" w:space="0" w:color="auto"/>
        <w:left w:val="none" w:sz="0" w:space="0" w:color="auto"/>
        <w:bottom w:val="none" w:sz="0" w:space="0" w:color="auto"/>
        <w:right w:val="none" w:sz="0" w:space="0" w:color="auto"/>
      </w:divBdr>
    </w:div>
    <w:div w:id="1392001728">
      <w:bodyDiv w:val="1"/>
      <w:marLeft w:val="0"/>
      <w:marRight w:val="0"/>
      <w:marTop w:val="0"/>
      <w:marBottom w:val="0"/>
      <w:divBdr>
        <w:top w:val="none" w:sz="0" w:space="0" w:color="auto"/>
        <w:left w:val="none" w:sz="0" w:space="0" w:color="auto"/>
        <w:bottom w:val="none" w:sz="0" w:space="0" w:color="auto"/>
        <w:right w:val="none" w:sz="0" w:space="0" w:color="auto"/>
      </w:divBdr>
    </w:div>
    <w:div w:id="1407607110">
      <w:bodyDiv w:val="1"/>
      <w:marLeft w:val="0"/>
      <w:marRight w:val="0"/>
      <w:marTop w:val="0"/>
      <w:marBottom w:val="0"/>
      <w:divBdr>
        <w:top w:val="none" w:sz="0" w:space="0" w:color="auto"/>
        <w:left w:val="none" w:sz="0" w:space="0" w:color="auto"/>
        <w:bottom w:val="none" w:sz="0" w:space="0" w:color="auto"/>
        <w:right w:val="none" w:sz="0" w:space="0" w:color="auto"/>
      </w:divBdr>
    </w:div>
    <w:div w:id="1410031614">
      <w:bodyDiv w:val="1"/>
      <w:marLeft w:val="0"/>
      <w:marRight w:val="0"/>
      <w:marTop w:val="0"/>
      <w:marBottom w:val="0"/>
      <w:divBdr>
        <w:top w:val="none" w:sz="0" w:space="0" w:color="auto"/>
        <w:left w:val="none" w:sz="0" w:space="0" w:color="auto"/>
        <w:bottom w:val="none" w:sz="0" w:space="0" w:color="auto"/>
        <w:right w:val="none" w:sz="0" w:space="0" w:color="auto"/>
      </w:divBdr>
    </w:div>
    <w:div w:id="1494446652">
      <w:bodyDiv w:val="1"/>
      <w:marLeft w:val="0"/>
      <w:marRight w:val="0"/>
      <w:marTop w:val="0"/>
      <w:marBottom w:val="0"/>
      <w:divBdr>
        <w:top w:val="none" w:sz="0" w:space="0" w:color="auto"/>
        <w:left w:val="none" w:sz="0" w:space="0" w:color="auto"/>
        <w:bottom w:val="none" w:sz="0" w:space="0" w:color="auto"/>
        <w:right w:val="none" w:sz="0" w:space="0" w:color="auto"/>
      </w:divBdr>
    </w:div>
    <w:div w:id="1501770930">
      <w:bodyDiv w:val="1"/>
      <w:marLeft w:val="0"/>
      <w:marRight w:val="0"/>
      <w:marTop w:val="0"/>
      <w:marBottom w:val="0"/>
      <w:divBdr>
        <w:top w:val="none" w:sz="0" w:space="0" w:color="auto"/>
        <w:left w:val="none" w:sz="0" w:space="0" w:color="auto"/>
        <w:bottom w:val="none" w:sz="0" w:space="0" w:color="auto"/>
        <w:right w:val="none" w:sz="0" w:space="0" w:color="auto"/>
      </w:divBdr>
    </w:div>
    <w:div w:id="1502163343">
      <w:bodyDiv w:val="1"/>
      <w:marLeft w:val="0"/>
      <w:marRight w:val="0"/>
      <w:marTop w:val="0"/>
      <w:marBottom w:val="0"/>
      <w:divBdr>
        <w:top w:val="none" w:sz="0" w:space="0" w:color="auto"/>
        <w:left w:val="none" w:sz="0" w:space="0" w:color="auto"/>
        <w:bottom w:val="none" w:sz="0" w:space="0" w:color="auto"/>
        <w:right w:val="none" w:sz="0" w:space="0" w:color="auto"/>
      </w:divBdr>
    </w:div>
    <w:div w:id="1513643754">
      <w:bodyDiv w:val="1"/>
      <w:marLeft w:val="0"/>
      <w:marRight w:val="0"/>
      <w:marTop w:val="0"/>
      <w:marBottom w:val="0"/>
      <w:divBdr>
        <w:top w:val="none" w:sz="0" w:space="0" w:color="auto"/>
        <w:left w:val="none" w:sz="0" w:space="0" w:color="auto"/>
        <w:bottom w:val="none" w:sz="0" w:space="0" w:color="auto"/>
        <w:right w:val="none" w:sz="0" w:space="0" w:color="auto"/>
      </w:divBdr>
    </w:div>
    <w:div w:id="1516504165">
      <w:bodyDiv w:val="1"/>
      <w:marLeft w:val="0"/>
      <w:marRight w:val="0"/>
      <w:marTop w:val="0"/>
      <w:marBottom w:val="0"/>
      <w:divBdr>
        <w:top w:val="none" w:sz="0" w:space="0" w:color="auto"/>
        <w:left w:val="none" w:sz="0" w:space="0" w:color="auto"/>
        <w:bottom w:val="none" w:sz="0" w:space="0" w:color="auto"/>
        <w:right w:val="none" w:sz="0" w:space="0" w:color="auto"/>
      </w:divBdr>
    </w:div>
    <w:div w:id="1541936549">
      <w:bodyDiv w:val="1"/>
      <w:marLeft w:val="0"/>
      <w:marRight w:val="0"/>
      <w:marTop w:val="0"/>
      <w:marBottom w:val="0"/>
      <w:divBdr>
        <w:top w:val="none" w:sz="0" w:space="0" w:color="auto"/>
        <w:left w:val="none" w:sz="0" w:space="0" w:color="auto"/>
        <w:bottom w:val="none" w:sz="0" w:space="0" w:color="auto"/>
        <w:right w:val="none" w:sz="0" w:space="0" w:color="auto"/>
      </w:divBdr>
    </w:div>
    <w:div w:id="1611470011">
      <w:bodyDiv w:val="1"/>
      <w:marLeft w:val="0"/>
      <w:marRight w:val="0"/>
      <w:marTop w:val="0"/>
      <w:marBottom w:val="0"/>
      <w:divBdr>
        <w:top w:val="none" w:sz="0" w:space="0" w:color="auto"/>
        <w:left w:val="none" w:sz="0" w:space="0" w:color="auto"/>
        <w:bottom w:val="none" w:sz="0" w:space="0" w:color="auto"/>
        <w:right w:val="none" w:sz="0" w:space="0" w:color="auto"/>
      </w:divBdr>
    </w:div>
    <w:div w:id="1635452524">
      <w:bodyDiv w:val="1"/>
      <w:marLeft w:val="0"/>
      <w:marRight w:val="0"/>
      <w:marTop w:val="0"/>
      <w:marBottom w:val="0"/>
      <w:divBdr>
        <w:top w:val="none" w:sz="0" w:space="0" w:color="auto"/>
        <w:left w:val="none" w:sz="0" w:space="0" w:color="auto"/>
        <w:bottom w:val="none" w:sz="0" w:space="0" w:color="auto"/>
        <w:right w:val="none" w:sz="0" w:space="0" w:color="auto"/>
      </w:divBdr>
    </w:div>
    <w:div w:id="1753699583">
      <w:bodyDiv w:val="1"/>
      <w:marLeft w:val="0"/>
      <w:marRight w:val="0"/>
      <w:marTop w:val="0"/>
      <w:marBottom w:val="0"/>
      <w:divBdr>
        <w:top w:val="none" w:sz="0" w:space="0" w:color="auto"/>
        <w:left w:val="none" w:sz="0" w:space="0" w:color="auto"/>
        <w:bottom w:val="none" w:sz="0" w:space="0" w:color="auto"/>
        <w:right w:val="none" w:sz="0" w:space="0" w:color="auto"/>
      </w:divBdr>
    </w:div>
    <w:div w:id="1803185562">
      <w:bodyDiv w:val="1"/>
      <w:marLeft w:val="0"/>
      <w:marRight w:val="0"/>
      <w:marTop w:val="0"/>
      <w:marBottom w:val="0"/>
      <w:divBdr>
        <w:top w:val="none" w:sz="0" w:space="0" w:color="auto"/>
        <w:left w:val="none" w:sz="0" w:space="0" w:color="auto"/>
        <w:bottom w:val="none" w:sz="0" w:space="0" w:color="auto"/>
        <w:right w:val="none" w:sz="0" w:space="0" w:color="auto"/>
      </w:divBdr>
    </w:div>
    <w:div w:id="1822769344">
      <w:bodyDiv w:val="1"/>
      <w:marLeft w:val="0"/>
      <w:marRight w:val="0"/>
      <w:marTop w:val="0"/>
      <w:marBottom w:val="0"/>
      <w:divBdr>
        <w:top w:val="none" w:sz="0" w:space="0" w:color="auto"/>
        <w:left w:val="none" w:sz="0" w:space="0" w:color="auto"/>
        <w:bottom w:val="none" w:sz="0" w:space="0" w:color="auto"/>
        <w:right w:val="none" w:sz="0" w:space="0" w:color="auto"/>
      </w:divBdr>
    </w:div>
    <w:div w:id="1929071865">
      <w:bodyDiv w:val="1"/>
      <w:marLeft w:val="0"/>
      <w:marRight w:val="0"/>
      <w:marTop w:val="0"/>
      <w:marBottom w:val="0"/>
      <w:divBdr>
        <w:top w:val="none" w:sz="0" w:space="0" w:color="auto"/>
        <w:left w:val="none" w:sz="0" w:space="0" w:color="auto"/>
        <w:bottom w:val="none" w:sz="0" w:space="0" w:color="auto"/>
        <w:right w:val="none" w:sz="0" w:space="0" w:color="auto"/>
      </w:divBdr>
    </w:div>
    <w:div w:id="1948343831">
      <w:bodyDiv w:val="1"/>
      <w:marLeft w:val="0"/>
      <w:marRight w:val="0"/>
      <w:marTop w:val="0"/>
      <w:marBottom w:val="0"/>
      <w:divBdr>
        <w:top w:val="none" w:sz="0" w:space="0" w:color="auto"/>
        <w:left w:val="none" w:sz="0" w:space="0" w:color="auto"/>
        <w:bottom w:val="none" w:sz="0" w:space="0" w:color="auto"/>
        <w:right w:val="none" w:sz="0" w:space="0" w:color="auto"/>
      </w:divBdr>
    </w:div>
    <w:div w:id="2096590278">
      <w:bodyDiv w:val="1"/>
      <w:marLeft w:val="0"/>
      <w:marRight w:val="0"/>
      <w:marTop w:val="0"/>
      <w:marBottom w:val="0"/>
      <w:divBdr>
        <w:top w:val="none" w:sz="0" w:space="0" w:color="auto"/>
        <w:left w:val="none" w:sz="0" w:space="0" w:color="auto"/>
        <w:bottom w:val="none" w:sz="0" w:space="0" w:color="auto"/>
        <w:right w:val="none" w:sz="0" w:space="0" w:color="auto"/>
      </w:divBdr>
    </w:div>
    <w:div w:id="2114130800">
      <w:bodyDiv w:val="1"/>
      <w:marLeft w:val="0"/>
      <w:marRight w:val="0"/>
      <w:marTop w:val="0"/>
      <w:marBottom w:val="0"/>
      <w:divBdr>
        <w:top w:val="none" w:sz="0" w:space="0" w:color="auto"/>
        <w:left w:val="none" w:sz="0" w:space="0" w:color="auto"/>
        <w:bottom w:val="none" w:sz="0" w:space="0" w:color="auto"/>
        <w:right w:val="none" w:sz="0" w:space="0" w:color="auto"/>
      </w:divBdr>
    </w:div>
    <w:div w:id="211756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pierfresserchens-buchshop.de/661-Kinderlaecheln-zwei-TB-Andre-Huter-KB" TargetMode="External"/><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3EAE6-D7AA-4E66-A436-B05A51337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3580</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4140</CharactersWithSpaces>
  <SharedDoc>false</SharedDoc>
  <HLinks>
    <vt:vector size="6" baseType="variant">
      <vt:variant>
        <vt:i4>65539</vt:i4>
      </vt:variant>
      <vt:variant>
        <vt:i4>0</vt:i4>
      </vt:variant>
      <vt:variant>
        <vt:i4>0</vt:i4>
      </vt:variant>
      <vt:variant>
        <vt:i4>5</vt:i4>
      </vt:variant>
      <vt:variant>
        <vt:lpwstr>http://www.papierfresserchen.de/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dc:creator>
  <cp:lastModifiedBy>Katrin Mai</cp:lastModifiedBy>
  <cp:revision>9</cp:revision>
  <cp:lastPrinted>2011-01-20T15:11:00Z</cp:lastPrinted>
  <dcterms:created xsi:type="dcterms:W3CDTF">2014-07-03T14:13:00Z</dcterms:created>
  <dcterms:modified xsi:type="dcterms:W3CDTF">2014-07-07T10:32:00Z</dcterms:modified>
</cp:coreProperties>
</file>